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22112" w14:textId="77777777" w:rsidR="001E0031" w:rsidRPr="001E0031" w:rsidRDefault="001E0031" w:rsidP="001E0031">
      <w:pPr>
        <w:widowControl/>
        <w:spacing w:before="75" w:after="75" w:line="560" w:lineRule="exact"/>
        <w:jc w:val="center"/>
        <w:rPr>
          <w:rFonts w:ascii="方正小标宋简体" w:eastAsia="方正小标宋简体" w:hAnsi="仿宋" w:cs="宋体" w:hint="eastAsia"/>
          <w:kern w:val="0"/>
          <w:sz w:val="44"/>
          <w:szCs w:val="44"/>
        </w:rPr>
      </w:pPr>
      <w:r w:rsidRPr="001E0031">
        <w:rPr>
          <w:rFonts w:ascii="方正小标宋简体" w:eastAsia="方正小标宋简体" w:hAnsi="仿宋" w:cs="宋体" w:hint="eastAsia"/>
          <w:b/>
          <w:bCs/>
          <w:kern w:val="0"/>
          <w:sz w:val="44"/>
          <w:szCs w:val="44"/>
        </w:rPr>
        <w:t>中华人民共和国民法典</w:t>
      </w:r>
    </w:p>
    <w:p w14:paraId="7B6BA83F" w14:textId="7680AF96" w:rsidR="001E0031" w:rsidRDefault="001E0031" w:rsidP="001E0031">
      <w:pPr>
        <w:widowControl/>
        <w:spacing w:before="75" w:after="75" w:line="560" w:lineRule="exact"/>
        <w:jc w:val="center"/>
        <w:rPr>
          <w:rFonts w:ascii="仿宋" w:eastAsia="仿宋" w:hAnsi="仿宋" w:cs="宋体"/>
          <w:kern w:val="0"/>
          <w:sz w:val="32"/>
          <w:szCs w:val="32"/>
        </w:rPr>
      </w:pPr>
      <w:r w:rsidRPr="001E0031">
        <w:rPr>
          <w:rFonts w:ascii="仿宋" w:eastAsia="仿宋" w:hAnsi="仿宋" w:cs="宋体"/>
          <w:kern w:val="0"/>
          <w:sz w:val="32"/>
          <w:szCs w:val="32"/>
        </w:rPr>
        <w:t>（2020年5月28日第十三届全国人民代表大会第三次会议通过，2021年1月1日开始施行）</w:t>
      </w:r>
    </w:p>
    <w:p w14:paraId="41DCF6C4" w14:textId="08B80081" w:rsidR="001E0031" w:rsidRPr="001E0031" w:rsidRDefault="001E0031" w:rsidP="001E0031">
      <w:pPr>
        <w:widowControl/>
        <w:spacing w:before="75" w:after="75" w:line="560" w:lineRule="exact"/>
        <w:ind w:firstLine="480"/>
        <w:jc w:val="center"/>
        <w:rPr>
          <w:rFonts w:ascii="仿宋" w:eastAsia="仿宋" w:hAnsi="仿宋" w:cs="宋体" w:hint="eastAsia"/>
          <w:color w:val="000000"/>
          <w:kern w:val="0"/>
          <w:sz w:val="32"/>
          <w:szCs w:val="32"/>
        </w:rPr>
      </w:pPr>
      <w:r>
        <w:rPr>
          <w:rFonts w:ascii="楷体" w:eastAsia="楷体" w:hAnsi="楷体" w:hint="eastAsia"/>
          <w:color w:val="000000"/>
          <w:szCs w:val="21"/>
        </w:rPr>
        <w:t>文档</w:t>
      </w:r>
      <w:r w:rsidRPr="001100EB">
        <w:rPr>
          <w:rFonts w:ascii="楷体" w:eastAsia="楷体" w:hAnsi="楷体" w:hint="eastAsia"/>
          <w:color w:val="000000"/>
          <w:szCs w:val="21"/>
        </w:rPr>
        <w:t>由法律巴士（</w:t>
      </w:r>
      <w:hyperlink r:id="rId6" w:history="1">
        <w:r w:rsidRPr="001100EB">
          <w:rPr>
            <w:rStyle w:val="aa"/>
            <w:rFonts w:ascii="楷体" w:eastAsia="楷体" w:hAnsi="楷体"/>
            <w:szCs w:val="21"/>
          </w:rPr>
          <w:t>www.lawbus.net</w:t>
        </w:r>
      </w:hyperlink>
      <w:r w:rsidRPr="001100EB">
        <w:rPr>
          <w:rFonts w:ascii="楷体" w:eastAsia="楷体" w:hAnsi="楷体" w:hint="eastAsia"/>
          <w:color w:val="000000"/>
          <w:szCs w:val="21"/>
        </w:rPr>
        <w:t>）</w:t>
      </w:r>
      <w:r>
        <w:rPr>
          <w:rFonts w:ascii="楷体" w:eastAsia="楷体" w:hAnsi="楷体" w:hint="eastAsia"/>
          <w:color w:val="000000"/>
          <w:szCs w:val="21"/>
        </w:rPr>
        <w:t>整理制作</w:t>
      </w:r>
    </w:p>
    <w:p w14:paraId="6C226AB3" w14:textId="77777777" w:rsidR="001E0031" w:rsidRPr="001E0031" w:rsidRDefault="001E0031" w:rsidP="001E0031">
      <w:pPr>
        <w:widowControl/>
        <w:spacing w:before="100" w:beforeAutospacing="1" w:after="100" w:afterAutospacing="1" w:line="560" w:lineRule="exact"/>
        <w:jc w:val="center"/>
        <w:outlineLvl w:val="0"/>
        <w:rPr>
          <w:rFonts w:ascii="仿宋" w:eastAsia="仿宋" w:hAnsi="仿宋" w:cs="宋体"/>
          <w:b/>
          <w:bCs/>
          <w:kern w:val="36"/>
          <w:sz w:val="32"/>
          <w:szCs w:val="32"/>
        </w:rPr>
      </w:pPr>
      <w:r w:rsidRPr="001E0031">
        <w:rPr>
          <w:rFonts w:ascii="仿宋" w:eastAsia="仿宋" w:hAnsi="仿宋" w:cs="宋体"/>
          <w:b/>
          <w:bCs/>
          <w:kern w:val="36"/>
          <w:sz w:val="32"/>
          <w:szCs w:val="32"/>
        </w:rPr>
        <w:t>目录</w:t>
      </w:r>
    </w:p>
    <w:p w14:paraId="7F6451E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第一编 总则</w:t>
      </w:r>
    </w:p>
    <w:p w14:paraId="46A80FDF"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第一章 基本规定</w:t>
      </w:r>
    </w:p>
    <w:p w14:paraId="3875B3F5"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第二章 自然人</w:t>
      </w:r>
    </w:p>
    <w:p w14:paraId="16857E98" w14:textId="77777777" w:rsidR="001E0031" w:rsidRPr="001E0031" w:rsidRDefault="001E0031" w:rsidP="001E0031">
      <w:pPr>
        <w:widowControl/>
        <w:spacing w:before="75" w:after="75" w:line="560" w:lineRule="exact"/>
        <w:ind w:firstLine="1920"/>
        <w:jc w:val="left"/>
        <w:rPr>
          <w:rFonts w:ascii="仿宋" w:eastAsia="仿宋" w:hAnsi="仿宋" w:cs="宋体"/>
          <w:kern w:val="0"/>
          <w:sz w:val="32"/>
          <w:szCs w:val="32"/>
        </w:rPr>
      </w:pPr>
      <w:r w:rsidRPr="001E0031">
        <w:rPr>
          <w:rFonts w:ascii="仿宋" w:eastAsia="仿宋" w:hAnsi="仿宋" w:cs="宋体"/>
          <w:kern w:val="0"/>
          <w:sz w:val="32"/>
          <w:szCs w:val="32"/>
        </w:rPr>
        <w:t>第一节 民事权利能力和民事行为能力</w:t>
      </w:r>
    </w:p>
    <w:p w14:paraId="1A5656BA" w14:textId="77777777" w:rsidR="001E0031" w:rsidRPr="001E0031" w:rsidRDefault="001E0031" w:rsidP="001E0031">
      <w:pPr>
        <w:widowControl/>
        <w:spacing w:before="75" w:after="75" w:line="560" w:lineRule="exact"/>
        <w:ind w:firstLine="1920"/>
        <w:jc w:val="left"/>
        <w:rPr>
          <w:rFonts w:ascii="仿宋" w:eastAsia="仿宋" w:hAnsi="仿宋" w:cs="宋体"/>
          <w:kern w:val="0"/>
          <w:sz w:val="32"/>
          <w:szCs w:val="32"/>
        </w:rPr>
      </w:pPr>
      <w:r w:rsidRPr="001E0031">
        <w:rPr>
          <w:rFonts w:ascii="仿宋" w:eastAsia="仿宋" w:hAnsi="仿宋" w:cs="宋体"/>
          <w:kern w:val="0"/>
          <w:sz w:val="32"/>
          <w:szCs w:val="32"/>
        </w:rPr>
        <w:t>第二节 监护</w:t>
      </w:r>
    </w:p>
    <w:p w14:paraId="7D49D850" w14:textId="77777777" w:rsidR="001E0031" w:rsidRPr="001E0031" w:rsidRDefault="001E0031" w:rsidP="001E0031">
      <w:pPr>
        <w:widowControl/>
        <w:spacing w:before="75" w:after="75" w:line="560" w:lineRule="exact"/>
        <w:ind w:firstLine="1920"/>
        <w:jc w:val="left"/>
        <w:rPr>
          <w:rFonts w:ascii="仿宋" w:eastAsia="仿宋" w:hAnsi="仿宋" w:cs="宋体"/>
          <w:kern w:val="0"/>
          <w:sz w:val="32"/>
          <w:szCs w:val="32"/>
        </w:rPr>
      </w:pPr>
      <w:r w:rsidRPr="001E0031">
        <w:rPr>
          <w:rFonts w:ascii="仿宋" w:eastAsia="仿宋" w:hAnsi="仿宋" w:cs="宋体"/>
          <w:kern w:val="0"/>
          <w:sz w:val="32"/>
          <w:szCs w:val="32"/>
        </w:rPr>
        <w:t>第三节 宣告失踪和宣告死亡</w:t>
      </w:r>
    </w:p>
    <w:p w14:paraId="14FC5E7D" w14:textId="77777777" w:rsidR="001E0031" w:rsidRPr="001E0031" w:rsidRDefault="001E0031" w:rsidP="001E0031">
      <w:pPr>
        <w:widowControl/>
        <w:spacing w:before="75" w:after="75" w:line="560" w:lineRule="exact"/>
        <w:ind w:firstLine="1920"/>
        <w:jc w:val="left"/>
        <w:rPr>
          <w:rFonts w:ascii="仿宋" w:eastAsia="仿宋" w:hAnsi="仿宋" w:cs="宋体"/>
          <w:kern w:val="0"/>
          <w:sz w:val="32"/>
          <w:szCs w:val="32"/>
        </w:rPr>
      </w:pPr>
      <w:r w:rsidRPr="001E0031">
        <w:rPr>
          <w:rFonts w:ascii="仿宋" w:eastAsia="仿宋" w:hAnsi="仿宋" w:cs="宋体"/>
          <w:kern w:val="0"/>
          <w:sz w:val="32"/>
          <w:szCs w:val="32"/>
        </w:rPr>
        <w:t>第四节 个体工商户和农村承包经营户</w:t>
      </w:r>
    </w:p>
    <w:p w14:paraId="30C1AAC4"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第三章 法人</w:t>
      </w:r>
    </w:p>
    <w:p w14:paraId="10C0F460" w14:textId="77777777" w:rsidR="001E0031" w:rsidRPr="001E0031" w:rsidRDefault="001E0031" w:rsidP="001E0031">
      <w:pPr>
        <w:widowControl/>
        <w:spacing w:before="75" w:after="75" w:line="560" w:lineRule="exact"/>
        <w:ind w:firstLine="1920"/>
        <w:jc w:val="left"/>
        <w:rPr>
          <w:rFonts w:ascii="仿宋" w:eastAsia="仿宋" w:hAnsi="仿宋" w:cs="宋体"/>
          <w:kern w:val="0"/>
          <w:sz w:val="32"/>
          <w:szCs w:val="32"/>
        </w:rPr>
      </w:pPr>
      <w:r w:rsidRPr="001E0031">
        <w:rPr>
          <w:rFonts w:ascii="仿宋" w:eastAsia="仿宋" w:hAnsi="仿宋" w:cs="宋体"/>
          <w:kern w:val="0"/>
          <w:sz w:val="32"/>
          <w:szCs w:val="32"/>
        </w:rPr>
        <w:t>第一节 一般规定</w:t>
      </w:r>
    </w:p>
    <w:p w14:paraId="556BD22D" w14:textId="77777777" w:rsidR="001E0031" w:rsidRPr="001E0031" w:rsidRDefault="001E0031" w:rsidP="001E0031">
      <w:pPr>
        <w:widowControl/>
        <w:spacing w:before="75" w:after="75" w:line="560" w:lineRule="exact"/>
        <w:ind w:firstLine="1920"/>
        <w:jc w:val="left"/>
        <w:rPr>
          <w:rFonts w:ascii="仿宋" w:eastAsia="仿宋" w:hAnsi="仿宋" w:cs="宋体"/>
          <w:kern w:val="0"/>
          <w:sz w:val="32"/>
          <w:szCs w:val="32"/>
        </w:rPr>
      </w:pPr>
      <w:r w:rsidRPr="001E0031">
        <w:rPr>
          <w:rFonts w:ascii="仿宋" w:eastAsia="仿宋" w:hAnsi="仿宋" w:cs="宋体"/>
          <w:kern w:val="0"/>
          <w:sz w:val="32"/>
          <w:szCs w:val="32"/>
        </w:rPr>
        <w:t>第二节 营利法人</w:t>
      </w:r>
    </w:p>
    <w:p w14:paraId="246AF73E" w14:textId="77777777" w:rsidR="001E0031" w:rsidRPr="001E0031" w:rsidRDefault="001E0031" w:rsidP="001E0031">
      <w:pPr>
        <w:widowControl/>
        <w:spacing w:before="75" w:after="75" w:line="560" w:lineRule="exact"/>
        <w:ind w:firstLine="1920"/>
        <w:jc w:val="left"/>
        <w:rPr>
          <w:rFonts w:ascii="仿宋" w:eastAsia="仿宋" w:hAnsi="仿宋" w:cs="宋体"/>
          <w:kern w:val="0"/>
          <w:sz w:val="32"/>
          <w:szCs w:val="32"/>
        </w:rPr>
      </w:pPr>
      <w:r w:rsidRPr="001E0031">
        <w:rPr>
          <w:rFonts w:ascii="仿宋" w:eastAsia="仿宋" w:hAnsi="仿宋" w:cs="宋体"/>
          <w:kern w:val="0"/>
          <w:sz w:val="32"/>
          <w:szCs w:val="32"/>
        </w:rPr>
        <w:t>第三节 非营利法人</w:t>
      </w:r>
    </w:p>
    <w:p w14:paraId="369BD8C5" w14:textId="77777777" w:rsidR="001E0031" w:rsidRPr="001E0031" w:rsidRDefault="001E0031" w:rsidP="001E0031">
      <w:pPr>
        <w:widowControl/>
        <w:spacing w:before="75" w:after="75" w:line="560" w:lineRule="exact"/>
        <w:ind w:firstLine="1920"/>
        <w:jc w:val="left"/>
        <w:rPr>
          <w:rFonts w:ascii="仿宋" w:eastAsia="仿宋" w:hAnsi="仿宋" w:cs="宋体"/>
          <w:kern w:val="0"/>
          <w:sz w:val="32"/>
          <w:szCs w:val="32"/>
        </w:rPr>
      </w:pPr>
      <w:r w:rsidRPr="001E0031">
        <w:rPr>
          <w:rFonts w:ascii="仿宋" w:eastAsia="仿宋" w:hAnsi="仿宋" w:cs="宋体"/>
          <w:kern w:val="0"/>
          <w:sz w:val="32"/>
          <w:szCs w:val="32"/>
        </w:rPr>
        <w:t>第四节 特别法人</w:t>
      </w:r>
    </w:p>
    <w:p w14:paraId="13D7CFD7"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第四章 非法人组织</w:t>
      </w:r>
    </w:p>
    <w:p w14:paraId="594D2F84"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第五章 民事权利</w:t>
      </w:r>
    </w:p>
    <w:p w14:paraId="0124AE94"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第六章 民事法律行为</w:t>
      </w:r>
    </w:p>
    <w:p w14:paraId="774A0C26" w14:textId="77777777" w:rsidR="001E0031" w:rsidRPr="001E0031" w:rsidRDefault="001E0031" w:rsidP="001E0031">
      <w:pPr>
        <w:widowControl/>
        <w:spacing w:before="75" w:after="75" w:line="560" w:lineRule="exact"/>
        <w:ind w:firstLine="1920"/>
        <w:jc w:val="left"/>
        <w:rPr>
          <w:rFonts w:ascii="仿宋" w:eastAsia="仿宋" w:hAnsi="仿宋" w:cs="宋体"/>
          <w:kern w:val="0"/>
          <w:sz w:val="32"/>
          <w:szCs w:val="32"/>
        </w:rPr>
      </w:pPr>
      <w:r w:rsidRPr="001E0031">
        <w:rPr>
          <w:rFonts w:ascii="仿宋" w:eastAsia="仿宋" w:hAnsi="仿宋" w:cs="宋体"/>
          <w:kern w:val="0"/>
          <w:sz w:val="32"/>
          <w:szCs w:val="32"/>
        </w:rPr>
        <w:t>第一节 一般规定</w:t>
      </w:r>
    </w:p>
    <w:p w14:paraId="6EC10A56" w14:textId="77777777" w:rsidR="001E0031" w:rsidRPr="001E0031" w:rsidRDefault="001E0031" w:rsidP="001E0031">
      <w:pPr>
        <w:widowControl/>
        <w:spacing w:before="75" w:after="75" w:line="560" w:lineRule="exact"/>
        <w:ind w:firstLine="1920"/>
        <w:jc w:val="left"/>
        <w:rPr>
          <w:rFonts w:ascii="仿宋" w:eastAsia="仿宋" w:hAnsi="仿宋" w:cs="宋体"/>
          <w:kern w:val="0"/>
          <w:sz w:val="32"/>
          <w:szCs w:val="32"/>
        </w:rPr>
      </w:pPr>
      <w:r w:rsidRPr="001E0031">
        <w:rPr>
          <w:rFonts w:ascii="仿宋" w:eastAsia="仿宋" w:hAnsi="仿宋" w:cs="宋体"/>
          <w:kern w:val="0"/>
          <w:sz w:val="32"/>
          <w:szCs w:val="32"/>
        </w:rPr>
        <w:lastRenderedPageBreak/>
        <w:t>第二节 意思表示</w:t>
      </w:r>
    </w:p>
    <w:p w14:paraId="7EB66645" w14:textId="77777777" w:rsidR="001E0031" w:rsidRPr="001E0031" w:rsidRDefault="001E0031" w:rsidP="001E0031">
      <w:pPr>
        <w:widowControl/>
        <w:spacing w:before="75" w:after="75" w:line="560" w:lineRule="exact"/>
        <w:ind w:firstLine="1920"/>
        <w:jc w:val="left"/>
        <w:rPr>
          <w:rFonts w:ascii="仿宋" w:eastAsia="仿宋" w:hAnsi="仿宋" w:cs="宋体"/>
          <w:kern w:val="0"/>
          <w:sz w:val="32"/>
          <w:szCs w:val="32"/>
        </w:rPr>
      </w:pPr>
      <w:r w:rsidRPr="001E0031">
        <w:rPr>
          <w:rFonts w:ascii="仿宋" w:eastAsia="仿宋" w:hAnsi="仿宋" w:cs="宋体"/>
          <w:kern w:val="0"/>
          <w:sz w:val="32"/>
          <w:szCs w:val="32"/>
        </w:rPr>
        <w:t>第三节 民事法律行为的效力</w:t>
      </w:r>
    </w:p>
    <w:p w14:paraId="367E6DF6" w14:textId="77777777" w:rsidR="001E0031" w:rsidRPr="001E0031" w:rsidRDefault="001E0031" w:rsidP="001E0031">
      <w:pPr>
        <w:widowControl/>
        <w:spacing w:before="75" w:after="75" w:line="560" w:lineRule="exact"/>
        <w:ind w:firstLine="1920"/>
        <w:jc w:val="left"/>
        <w:rPr>
          <w:rFonts w:ascii="仿宋" w:eastAsia="仿宋" w:hAnsi="仿宋" w:cs="宋体"/>
          <w:kern w:val="0"/>
          <w:sz w:val="32"/>
          <w:szCs w:val="32"/>
        </w:rPr>
      </w:pPr>
      <w:r w:rsidRPr="001E0031">
        <w:rPr>
          <w:rFonts w:ascii="仿宋" w:eastAsia="仿宋" w:hAnsi="仿宋" w:cs="宋体"/>
          <w:kern w:val="0"/>
          <w:sz w:val="32"/>
          <w:szCs w:val="32"/>
        </w:rPr>
        <w:t>第四节 民事法律行为的附条件和附期限</w:t>
      </w:r>
    </w:p>
    <w:p w14:paraId="2B4D4AD0"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第七章 代理</w:t>
      </w:r>
    </w:p>
    <w:p w14:paraId="4F3BDC3D" w14:textId="77777777" w:rsidR="001E0031" w:rsidRPr="001E0031" w:rsidRDefault="001E0031" w:rsidP="001E0031">
      <w:pPr>
        <w:widowControl/>
        <w:spacing w:before="75" w:after="75" w:line="560" w:lineRule="exact"/>
        <w:ind w:firstLine="1920"/>
        <w:jc w:val="left"/>
        <w:rPr>
          <w:rFonts w:ascii="仿宋" w:eastAsia="仿宋" w:hAnsi="仿宋" w:cs="宋体"/>
          <w:kern w:val="0"/>
          <w:sz w:val="32"/>
          <w:szCs w:val="32"/>
        </w:rPr>
      </w:pPr>
      <w:r w:rsidRPr="001E0031">
        <w:rPr>
          <w:rFonts w:ascii="仿宋" w:eastAsia="仿宋" w:hAnsi="仿宋" w:cs="宋体"/>
          <w:kern w:val="0"/>
          <w:sz w:val="32"/>
          <w:szCs w:val="32"/>
        </w:rPr>
        <w:t>第一节 一般规定</w:t>
      </w:r>
    </w:p>
    <w:p w14:paraId="467CDF5C" w14:textId="77777777" w:rsidR="001E0031" w:rsidRPr="001E0031" w:rsidRDefault="001E0031" w:rsidP="001E0031">
      <w:pPr>
        <w:widowControl/>
        <w:spacing w:before="75" w:after="75" w:line="560" w:lineRule="exact"/>
        <w:ind w:firstLine="1920"/>
        <w:jc w:val="left"/>
        <w:rPr>
          <w:rFonts w:ascii="仿宋" w:eastAsia="仿宋" w:hAnsi="仿宋" w:cs="宋体"/>
          <w:kern w:val="0"/>
          <w:sz w:val="32"/>
          <w:szCs w:val="32"/>
        </w:rPr>
      </w:pPr>
      <w:r w:rsidRPr="001E0031">
        <w:rPr>
          <w:rFonts w:ascii="仿宋" w:eastAsia="仿宋" w:hAnsi="仿宋" w:cs="宋体"/>
          <w:kern w:val="0"/>
          <w:sz w:val="32"/>
          <w:szCs w:val="32"/>
        </w:rPr>
        <w:t>第二节 委托代理</w:t>
      </w:r>
    </w:p>
    <w:p w14:paraId="3F91A609" w14:textId="77777777" w:rsidR="001E0031" w:rsidRPr="001E0031" w:rsidRDefault="001E0031" w:rsidP="001E0031">
      <w:pPr>
        <w:widowControl/>
        <w:spacing w:before="75" w:after="75" w:line="560" w:lineRule="exact"/>
        <w:ind w:firstLine="1920"/>
        <w:jc w:val="left"/>
        <w:rPr>
          <w:rFonts w:ascii="仿宋" w:eastAsia="仿宋" w:hAnsi="仿宋" w:cs="宋体"/>
          <w:kern w:val="0"/>
          <w:sz w:val="32"/>
          <w:szCs w:val="32"/>
        </w:rPr>
      </w:pPr>
      <w:r w:rsidRPr="001E0031">
        <w:rPr>
          <w:rFonts w:ascii="仿宋" w:eastAsia="仿宋" w:hAnsi="仿宋" w:cs="宋体"/>
          <w:kern w:val="0"/>
          <w:sz w:val="32"/>
          <w:szCs w:val="32"/>
        </w:rPr>
        <w:t>第三节 代理终止</w:t>
      </w:r>
    </w:p>
    <w:p w14:paraId="519B8A66"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第八章 民事责任</w:t>
      </w:r>
    </w:p>
    <w:p w14:paraId="571950CE"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第九章 诉讼时效</w:t>
      </w:r>
    </w:p>
    <w:p w14:paraId="013DE24E"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第十章 期间计算</w:t>
      </w:r>
    </w:p>
    <w:p w14:paraId="3E1F7A4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第二编 物权</w:t>
      </w:r>
    </w:p>
    <w:p w14:paraId="58A34C50" w14:textId="77777777" w:rsidR="001E0031" w:rsidRPr="001E0031" w:rsidRDefault="001E0031" w:rsidP="001E0031">
      <w:pPr>
        <w:widowControl/>
        <w:spacing w:before="75" w:after="75" w:line="560" w:lineRule="exact"/>
        <w:ind w:firstLine="960"/>
        <w:jc w:val="left"/>
        <w:rPr>
          <w:rFonts w:ascii="仿宋" w:eastAsia="仿宋" w:hAnsi="仿宋" w:cs="宋体"/>
          <w:kern w:val="0"/>
          <w:sz w:val="32"/>
          <w:szCs w:val="32"/>
        </w:rPr>
      </w:pPr>
      <w:r w:rsidRPr="001E0031">
        <w:rPr>
          <w:rFonts w:ascii="仿宋" w:eastAsia="仿宋" w:hAnsi="仿宋" w:cs="宋体"/>
          <w:kern w:val="0"/>
          <w:sz w:val="32"/>
          <w:szCs w:val="32"/>
        </w:rPr>
        <w:t>第一分编 通则</w:t>
      </w:r>
    </w:p>
    <w:p w14:paraId="0BB37FCB"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第一章 一般规定</w:t>
      </w:r>
    </w:p>
    <w:p w14:paraId="003A435A"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第二章 物权的设立、变更、转让和消灭</w:t>
      </w:r>
    </w:p>
    <w:p w14:paraId="56367470" w14:textId="77777777" w:rsidR="001E0031" w:rsidRPr="001E0031" w:rsidRDefault="001E0031" w:rsidP="001E0031">
      <w:pPr>
        <w:widowControl/>
        <w:spacing w:before="75" w:after="75" w:line="560" w:lineRule="exact"/>
        <w:ind w:firstLine="1920"/>
        <w:jc w:val="left"/>
        <w:rPr>
          <w:rFonts w:ascii="仿宋" w:eastAsia="仿宋" w:hAnsi="仿宋" w:cs="宋体"/>
          <w:kern w:val="0"/>
          <w:sz w:val="32"/>
          <w:szCs w:val="32"/>
        </w:rPr>
      </w:pPr>
      <w:r w:rsidRPr="001E0031">
        <w:rPr>
          <w:rFonts w:ascii="仿宋" w:eastAsia="仿宋" w:hAnsi="仿宋" w:cs="宋体"/>
          <w:kern w:val="0"/>
          <w:sz w:val="32"/>
          <w:szCs w:val="32"/>
        </w:rPr>
        <w:t>第一节 不动产登记</w:t>
      </w:r>
    </w:p>
    <w:p w14:paraId="021DD4FE" w14:textId="77777777" w:rsidR="001E0031" w:rsidRPr="001E0031" w:rsidRDefault="001E0031" w:rsidP="001E0031">
      <w:pPr>
        <w:widowControl/>
        <w:spacing w:before="75" w:after="75" w:line="560" w:lineRule="exact"/>
        <w:ind w:firstLine="1920"/>
        <w:jc w:val="left"/>
        <w:rPr>
          <w:rFonts w:ascii="仿宋" w:eastAsia="仿宋" w:hAnsi="仿宋" w:cs="宋体"/>
          <w:kern w:val="0"/>
          <w:sz w:val="32"/>
          <w:szCs w:val="32"/>
        </w:rPr>
      </w:pPr>
      <w:r w:rsidRPr="001E0031">
        <w:rPr>
          <w:rFonts w:ascii="仿宋" w:eastAsia="仿宋" w:hAnsi="仿宋" w:cs="宋体"/>
          <w:kern w:val="0"/>
          <w:sz w:val="32"/>
          <w:szCs w:val="32"/>
        </w:rPr>
        <w:t>第二节 动产交付</w:t>
      </w:r>
    </w:p>
    <w:p w14:paraId="4D80D024" w14:textId="77777777" w:rsidR="001E0031" w:rsidRPr="001E0031" w:rsidRDefault="001E0031" w:rsidP="001E0031">
      <w:pPr>
        <w:widowControl/>
        <w:spacing w:before="75" w:after="75" w:line="560" w:lineRule="exact"/>
        <w:ind w:firstLine="1920"/>
        <w:jc w:val="left"/>
        <w:rPr>
          <w:rFonts w:ascii="仿宋" w:eastAsia="仿宋" w:hAnsi="仿宋" w:cs="宋体"/>
          <w:kern w:val="0"/>
          <w:sz w:val="32"/>
          <w:szCs w:val="32"/>
        </w:rPr>
      </w:pPr>
      <w:r w:rsidRPr="001E0031">
        <w:rPr>
          <w:rFonts w:ascii="仿宋" w:eastAsia="仿宋" w:hAnsi="仿宋" w:cs="宋体"/>
          <w:kern w:val="0"/>
          <w:sz w:val="32"/>
          <w:szCs w:val="32"/>
        </w:rPr>
        <w:t>第三节 其他规定</w:t>
      </w:r>
    </w:p>
    <w:p w14:paraId="61BDD3F0"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第三章 物权的保护</w:t>
      </w:r>
    </w:p>
    <w:p w14:paraId="4A788D61" w14:textId="77777777" w:rsidR="001E0031" w:rsidRPr="001E0031" w:rsidRDefault="001E0031" w:rsidP="001E0031">
      <w:pPr>
        <w:widowControl/>
        <w:spacing w:before="75" w:after="75" w:line="560" w:lineRule="exact"/>
        <w:ind w:firstLine="960"/>
        <w:jc w:val="left"/>
        <w:rPr>
          <w:rFonts w:ascii="仿宋" w:eastAsia="仿宋" w:hAnsi="仿宋" w:cs="宋体"/>
          <w:kern w:val="0"/>
          <w:sz w:val="32"/>
          <w:szCs w:val="32"/>
        </w:rPr>
      </w:pPr>
      <w:r w:rsidRPr="001E0031">
        <w:rPr>
          <w:rFonts w:ascii="仿宋" w:eastAsia="仿宋" w:hAnsi="仿宋" w:cs="宋体"/>
          <w:kern w:val="0"/>
          <w:sz w:val="32"/>
          <w:szCs w:val="32"/>
        </w:rPr>
        <w:t>第二分编 所有权</w:t>
      </w:r>
    </w:p>
    <w:p w14:paraId="0DD4B15C"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第四章 一般规定</w:t>
      </w:r>
    </w:p>
    <w:p w14:paraId="33A4D836"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第五章 国家所有权和集体所有权、私人所有权</w:t>
      </w:r>
    </w:p>
    <w:p w14:paraId="56075586"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第六章 业主的建筑物区分所有权</w:t>
      </w:r>
    </w:p>
    <w:p w14:paraId="7268E193"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lastRenderedPageBreak/>
        <w:t>第七章 相邻关系</w:t>
      </w:r>
    </w:p>
    <w:p w14:paraId="3CA2B3D2"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第八章 共有</w:t>
      </w:r>
    </w:p>
    <w:p w14:paraId="48D95D06"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第九章 所有权取得的特别规定</w:t>
      </w:r>
    </w:p>
    <w:p w14:paraId="55D291EF" w14:textId="77777777" w:rsidR="001E0031" w:rsidRPr="001E0031" w:rsidRDefault="001E0031" w:rsidP="001E0031">
      <w:pPr>
        <w:widowControl/>
        <w:spacing w:before="75" w:after="75" w:line="560" w:lineRule="exact"/>
        <w:ind w:firstLine="960"/>
        <w:jc w:val="left"/>
        <w:rPr>
          <w:rFonts w:ascii="仿宋" w:eastAsia="仿宋" w:hAnsi="仿宋" w:cs="宋体"/>
          <w:kern w:val="0"/>
          <w:sz w:val="32"/>
          <w:szCs w:val="32"/>
        </w:rPr>
      </w:pPr>
      <w:r w:rsidRPr="001E0031">
        <w:rPr>
          <w:rFonts w:ascii="仿宋" w:eastAsia="仿宋" w:hAnsi="仿宋" w:cs="宋体"/>
          <w:kern w:val="0"/>
          <w:sz w:val="32"/>
          <w:szCs w:val="32"/>
        </w:rPr>
        <w:t>第三分编 用益物权</w:t>
      </w:r>
    </w:p>
    <w:p w14:paraId="0A35671A"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第十章 一般规定</w:t>
      </w:r>
    </w:p>
    <w:p w14:paraId="3DC10BCA"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第十一章 土地承包经营权</w:t>
      </w:r>
    </w:p>
    <w:p w14:paraId="31EE18D4"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第十二章 建设用地使用权</w:t>
      </w:r>
    </w:p>
    <w:p w14:paraId="163B4BB1"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第十三章 宅基地使用权</w:t>
      </w:r>
    </w:p>
    <w:p w14:paraId="7BD3947F"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第十四章 居住权</w:t>
      </w:r>
    </w:p>
    <w:p w14:paraId="7EF4CC1C"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第十五章 地役权</w:t>
      </w:r>
    </w:p>
    <w:p w14:paraId="104757AB" w14:textId="77777777" w:rsidR="001E0031" w:rsidRPr="001E0031" w:rsidRDefault="001E0031" w:rsidP="001E0031">
      <w:pPr>
        <w:widowControl/>
        <w:spacing w:before="75" w:after="75" w:line="560" w:lineRule="exact"/>
        <w:ind w:firstLine="960"/>
        <w:jc w:val="left"/>
        <w:rPr>
          <w:rFonts w:ascii="仿宋" w:eastAsia="仿宋" w:hAnsi="仿宋" w:cs="宋体"/>
          <w:kern w:val="0"/>
          <w:sz w:val="32"/>
          <w:szCs w:val="32"/>
        </w:rPr>
      </w:pPr>
      <w:r w:rsidRPr="001E0031">
        <w:rPr>
          <w:rFonts w:ascii="仿宋" w:eastAsia="仿宋" w:hAnsi="仿宋" w:cs="宋体"/>
          <w:kern w:val="0"/>
          <w:sz w:val="32"/>
          <w:szCs w:val="32"/>
        </w:rPr>
        <w:t>第四分编 担保物权</w:t>
      </w:r>
    </w:p>
    <w:p w14:paraId="1BFAFA96"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第十六章 一般规定</w:t>
      </w:r>
    </w:p>
    <w:p w14:paraId="066C2091"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第十七章 抵押权</w:t>
      </w:r>
    </w:p>
    <w:p w14:paraId="7D2A0681" w14:textId="77777777" w:rsidR="001E0031" w:rsidRPr="001E0031" w:rsidRDefault="001E0031" w:rsidP="001E0031">
      <w:pPr>
        <w:widowControl/>
        <w:spacing w:before="75" w:after="75" w:line="560" w:lineRule="exact"/>
        <w:ind w:firstLine="1920"/>
        <w:jc w:val="left"/>
        <w:rPr>
          <w:rFonts w:ascii="仿宋" w:eastAsia="仿宋" w:hAnsi="仿宋" w:cs="宋体"/>
          <w:kern w:val="0"/>
          <w:sz w:val="32"/>
          <w:szCs w:val="32"/>
        </w:rPr>
      </w:pPr>
      <w:r w:rsidRPr="001E0031">
        <w:rPr>
          <w:rFonts w:ascii="仿宋" w:eastAsia="仿宋" w:hAnsi="仿宋" w:cs="宋体"/>
          <w:kern w:val="0"/>
          <w:sz w:val="32"/>
          <w:szCs w:val="32"/>
        </w:rPr>
        <w:t>第一节 一般抵押权</w:t>
      </w:r>
    </w:p>
    <w:p w14:paraId="50488D08" w14:textId="77777777" w:rsidR="001E0031" w:rsidRPr="001E0031" w:rsidRDefault="001E0031" w:rsidP="001E0031">
      <w:pPr>
        <w:widowControl/>
        <w:spacing w:before="75" w:after="75" w:line="560" w:lineRule="exact"/>
        <w:ind w:firstLine="1920"/>
        <w:jc w:val="left"/>
        <w:rPr>
          <w:rFonts w:ascii="仿宋" w:eastAsia="仿宋" w:hAnsi="仿宋" w:cs="宋体"/>
          <w:kern w:val="0"/>
          <w:sz w:val="32"/>
          <w:szCs w:val="32"/>
        </w:rPr>
      </w:pPr>
      <w:r w:rsidRPr="001E0031">
        <w:rPr>
          <w:rFonts w:ascii="仿宋" w:eastAsia="仿宋" w:hAnsi="仿宋" w:cs="宋体"/>
          <w:kern w:val="0"/>
          <w:sz w:val="32"/>
          <w:szCs w:val="32"/>
        </w:rPr>
        <w:t xml:space="preserve">第二节 </w:t>
      </w:r>
      <w:proofErr w:type="gramStart"/>
      <w:r w:rsidRPr="001E0031">
        <w:rPr>
          <w:rFonts w:ascii="仿宋" w:eastAsia="仿宋" w:hAnsi="仿宋" w:cs="宋体"/>
          <w:kern w:val="0"/>
          <w:sz w:val="32"/>
          <w:szCs w:val="32"/>
        </w:rPr>
        <w:t>最</w:t>
      </w:r>
      <w:proofErr w:type="gramEnd"/>
      <w:r w:rsidRPr="001E0031">
        <w:rPr>
          <w:rFonts w:ascii="仿宋" w:eastAsia="仿宋" w:hAnsi="仿宋" w:cs="宋体"/>
          <w:kern w:val="0"/>
          <w:sz w:val="32"/>
          <w:szCs w:val="32"/>
        </w:rPr>
        <w:t>高额抵押权</w:t>
      </w:r>
    </w:p>
    <w:p w14:paraId="0A5743A7"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第十八章 质权</w:t>
      </w:r>
    </w:p>
    <w:p w14:paraId="50CB05AE" w14:textId="77777777" w:rsidR="001E0031" w:rsidRPr="001E0031" w:rsidRDefault="001E0031" w:rsidP="001E0031">
      <w:pPr>
        <w:widowControl/>
        <w:spacing w:before="75" w:after="75" w:line="560" w:lineRule="exact"/>
        <w:ind w:firstLine="1920"/>
        <w:jc w:val="left"/>
        <w:rPr>
          <w:rFonts w:ascii="仿宋" w:eastAsia="仿宋" w:hAnsi="仿宋" w:cs="宋体"/>
          <w:kern w:val="0"/>
          <w:sz w:val="32"/>
          <w:szCs w:val="32"/>
        </w:rPr>
      </w:pPr>
      <w:r w:rsidRPr="001E0031">
        <w:rPr>
          <w:rFonts w:ascii="仿宋" w:eastAsia="仿宋" w:hAnsi="仿宋" w:cs="宋体"/>
          <w:kern w:val="0"/>
          <w:sz w:val="32"/>
          <w:szCs w:val="32"/>
        </w:rPr>
        <w:t>第一节 动产质权</w:t>
      </w:r>
    </w:p>
    <w:p w14:paraId="17A5BDE7" w14:textId="77777777" w:rsidR="001E0031" w:rsidRPr="001E0031" w:rsidRDefault="001E0031" w:rsidP="001E0031">
      <w:pPr>
        <w:widowControl/>
        <w:spacing w:before="75" w:after="75" w:line="560" w:lineRule="exact"/>
        <w:ind w:firstLine="1920"/>
        <w:jc w:val="left"/>
        <w:rPr>
          <w:rFonts w:ascii="仿宋" w:eastAsia="仿宋" w:hAnsi="仿宋" w:cs="宋体"/>
          <w:kern w:val="0"/>
          <w:sz w:val="32"/>
          <w:szCs w:val="32"/>
        </w:rPr>
      </w:pPr>
      <w:r w:rsidRPr="001E0031">
        <w:rPr>
          <w:rFonts w:ascii="仿宋" w:eastAsia="仿宋" w:hAnsi="仿宋" w:cs="宋体"/>
          <w:kern w:val="0"/>
          <w:sz w:val="32"/>
          <w:szCs w:val="32"/>
        </w:rPr>
        <w:t>第二节 权利质权</w:t>
      </w:r>
    </w:p>
    <w:p w14:paraId="4C730AA7"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第十九章 留置权</w:t>
      </w:r>
    </w:p>
    <w:p w14:paraId="746C8A4C" w14:textId="77777777" w:rsidR="001E0031" w:rsidRPr="001E0031" w:rsidRDefault="001E0031" w:rsidP="001E0031">
      <w:pPr>
        <w:widowControl/>
        <w:spacing w:before="75" w:after="75" w:line="560" w:lineRule="exact"/>
        <w:ind w:firstLine="960"/>
        <w:jc w:val="left"/>
        <w:rPr>
          <w:rFonts w:ascii="仿宋" w:eastAsia="仿宋" w:hAnsi="仿宋" w:cs="宋体"/>
          <w:kern w:val="0"/>
          <w:sz w:val="32"/>
          <w:szCs w:val="32"/>
        </w:rPr>
      </w:pPr>
      <w:r w:rsidRPr="001E0031">
        <w:rPr>
          <w:rFonts w:ascii="仿宋" w:eastAsia="仿宋" w:hAnsi="仿宋" w:cs="宋体"/>
          <w:kern w:val="0"/>
          <w:sz w:val="32"/>
          <w:szCs w:val="32"/>
        </w:rPr>
        <w:t>第五分编 占有</w:t>
      </w:r>
    </w:p>
    <w:p w14:paraId="03027974"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第二十章 占有</w:t>
      </w:r>
    </w:p>
    <w:p w14:paraId="10FA03B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第三编 合同</w:t>
      </w:r>
    </w:p>
    <w:p w14:paraId="626DACF8" w14:textId="77777777" w:rsidR="001E0031" w:rsidRPr="001E0031" w:rsidRDefault="001E0031" w:rsidP="001E0031">
      <w:pPr>
        <w:widowControl/>
        <w:spacing w:before="75" w:after="75" w:line="560" w:lineRule="exact"/>
        <w:ind w:firstLine="960"/>
        <w:jc w:val="left"/>
        <w:rPr>
          <w:rFonts w:ascii="仿宋" w:eastAsia="仿宋" w:hAnsi="仿宋" w:cs="宋体"/>
          <w:kern w:val="0"/>
          <w:sz w:val="32"/>
          <w:szCs w:val="32"/>
        </w:rPr>
      </w:pPr>
      <w:r w:rsidRPr="001E0031">
        <w:rPr>
          <w:rFonts w:ascii="仿宋" w:eastAsia="仿宋" w:hAnsi="仿宋" w:cs="宋体"/>
          <w:kern w:val="0"/>
          <w:sz w:val="32"/>
          <w:szCs w:val="32"/>
        </w:rPr>
        <w:lastRenderedPageBreak/>
        <w:t>第一分编 通则</w:t>
      </w:r>
    </w:p>
    <w:p w14:paraId="249191FE"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第一章 一般规定</w:t>
      </w:r>
    </w:p>
    <w:p w14:paraId="7F9A8653"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第二章 合同的订立</w:t>
      </w:r>
    </w:p>
    <w:p w14:paraId="6620222D"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第三章 合同的效力</w:t>
      </w:r>
    </w:p>
    <w:p w14:paraId="79CBF448"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第四章 合同的履行</w:t>
      </w:r>
    </w:p>
    <w:p w14:paraId="2067697E"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第五章 合同的保全</w:t>
      </w:r>
    </w:p>
    <w:p w14:paraId="3A46B9A7"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第六章 合同的变更和转让</w:t>
      </w:r>
    </w:p>
    <w:p w14:paraId="464CFBF5"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第七章 合同的权利义务终止</w:t>
      </w:r>
    </w:p>
    <w:p w14:paraId="126ABA00"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第八章 违约责任</w:t>
      </w:r>
    </w:p>
    <w:p w14:paraId="236E5D3B" w14:textId="77777777" w:rsidR="001E0031" w:rsidRPr="001E0031" w:rsidRDefault="001E0031" w:rsidP="001E0031">
      <w:pPr>
        <w:widowControl/>
        <w:spacing w:before="75" w:after="75" w:line="560" w:lineRule="exact"/>
        <w:ind w:firstLine="960"/>
        <w:jc w:val="left"/>
        <w:rPr>
          <w:rFonts w:ascii="仿宋" w:eastAsia="仿宋" w:hAnsi="仿宋" w:cs="宋体"/>
          <w:kern w:val="0"/>
          <w:sz w:val="32"/>
          <w:szCs w:val="32"/>
        </w:rPr>
      </w:pPr>
      <w:r w:rsidRPr="001E0031">
        <w:rPr>
          <w:rFonts w:ascii="仿宋" w:eastAsia="仿宋" w:hAnsi="仿宋" w:cs="宋体"/>
          <w:kern w:val="0"/>
          <w:sz w:val="32"/>
          <w:szCs w:val="32"/>
        </w:rPr>
        <w:t>第二分编 典型合同</w:t>
      </w:r>
    </w:p>
    <w:p w14:paraId="5BFB61FF"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第九章 买卖合同</w:t>
      </w:r>
    </w:p>
    <w:p w14:paraId="55EB4B01"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第十章 供用电、水、气、热力合同</w:t>
      </w:r>
    </w:p>
    <w:p w14:paraId="3EA93743"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第十一章 赠与合同</w:t>
      </w:r>
    </w:p>
    <w:p w14:paraId="7CB9CD45"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第十二章 借款合同</w:t>
      </w:r>
    </w:p>
    <w:p w14:paraId="7F04B84A"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第十三章 保证合同</w:t>
      </w:r>
    </w:p>
    <w:p w14:paraId="731EE232" w14:textId="77777777" w:rsidR="001E0031" w:rsidRPr="001E0031" w:rsidRDefault="001E0031" w:rsidP="001E0031">
      <w:pPr>
        <w:widowControl/>
        <w:spacing w:before="75" w:after="75" w:line="560" w:lineRule="exact"/>
        <w:ind w:firstLine="1920"/>
        <w:jc w:val="left"/>
        <w:rPr>
          <w:rFonts w:ascii="仿宋" w:eastAsia="仿宋" w:hAnsi="仿宋" w:cs="宋体"/>
          <w:kern w:val="0"/>
          <w:sz w:val="32"/>
          <w:szCs w:val="32"/>
        </w:rPr>
      </w:pPr>
      <w:r w:rsidRPr="001E0031">
        <w:rPr>
          <w:rFonts w:ascii="仿宋" w:eastAsia="仿宋" w:hAnsi="仿宋" w:cs="宋体"/>
          <w:kern w:val="0"/>
          <w:sz w:val="32"/>
          <w:szCs w:val="32"/>
        </w:rPr>
        <w:t>第一节 一般规定</w:t>
      </w:r>
    </w:p>
    <w:p w14:paraId="02D886FD" w14:textId="77777777" w:rsidR="001E0031" w:rsidRPr="001E0031" w:rsidRDefault="001E0031" w:rsidP="001E0031">
      <w:pPr>
        <w:widowControl/>
        <w:spacing w:before="75" w:after="75" w:line="560" w:lineRule="exact"/>
        <w:ind w:firstLine="1920"/>
        <w:jc w:val="left"/>
        <w:rPr>
          <w:rFonts w:ascii="仿宋" w:eastAsia="仿宋" w:hAnsi="仿宋" w:cs="宋体"/>
          <w:kern w:val="0"/>
          <w:sz w:val="32"/>
          <w:szCs w:val="32"/>
        </w:rPr>
      </w:pPr>
      <w:r w:rsidRPr="001E0031">
        <w:rPr>
          <w:rFonts w:ascii="仿宋" w:eastAsia="仿宋" w:hAnsi="仿宋" w:cs="宋体"/>
          <w:kern w:val="0"/>
          <w:sz w:val="32"/>
          <w:szCs w:val="32"/>
        </w:rPr>
        <w:t>第二节 保证责任</w:t>
      </w:r>
    </w:p>
    <w:p w14:paraId="47BF3DE6"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第十四章 租赁合同</w:t>
      </w:r>
    </w:p>
    <w:p w14:paraId="0EB67DEC"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第十五章 融资租赁合同</w:t>
      </w:r>
    </w:p>
    <w:p w14:paraId="0A09774B"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第十六章 保理合同</w:t>
      </w:r>
    </w:p>
    <w:p w14:paraId="28322056"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第十七章 承揽合同</w:t>
      </w:r>
    </w:p>
    <w:p w14:paraId="260F3D8A"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第十八章 建设工程合同</w:t>
      </w:r>
    </w:p>
    <w:p w14:paraId="31B896C0"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lastRenderedPageBreak/>
        <w:t>第十九章 运输合同</w:t>
      </w:r>
    </w:p>
    <w:p w14:paraId="117BFF65" w14:textId="77777777" w:rsidR="001E0031" w:rsidRPr="001E0031" w:rsidRDefault="001E0031" w:rsidP="001E0031">
      <w:pPr>
        <w:widowControl/>
        <w:spacing w:before="75" w:after="75" w:line="560" w:lineRule="exact"/>
        <w:ind w:firstLine="1920"/>
        <w:jc w:val="left"/>
        <w:rPr>
          <w:rFonts w:ascii="仿宋" w:eastAsia="仿宋" w:hAnsi="仿宋" w:cs="宋体"/>
          <w:kern w:val="0"/>
          <w:sz w:val="32"/>
          <w:szCs w:val="32"/>
        </w:rPr>
      </w:pPr>
      <w:r w:rsidRPr="001E0031">
        <w:rPr>
          <w:rFonts w:ascii="仿宋" w:eastAsia="仿宋" w:hAnsi="仿宋" w:cs="宋体"/>
          <w:kern w:val="0"/>
          <w:sz w:val="32"/>
          <w:szCs w:val="32"/>
        </w:rPr>
        <w:t>第一节 一般规定</w:t>
      </w:r>
    </w:p>
    <w:p w14:paraId="5D018FA5" w14:textId="77777777" w:rsidR="001E0031" w:rsidRPr="001E0031" w:rsidRDefault="001E0031" w:rsidP="001E0031">
      <w:pPr>
        <w:widowControl/>
        <w:spacing w:before="75" w:after="75" w:line="560" w:lineRule="exact"/>
        <w:ind w:firstLine="1920"/>
        <w:jc w:val="left"/>
        <w:rPr>
          <w:rFonts w:ascii="仿宋" w:eastAsia="仿宋" w:hAnsi="仿宋" w:cs="宋体"/>
          <w:kern w:val="0"/>
          <w:sz w:val="32"/>
          <w:szCs w:val="32"/>
        </w:rPr>
      </w:pPr>
      <w:r w:rsidRPr="001E0031">
        <w:rPr>
          <w:rFonts w:ascii="仿宋" w:eastAsia="仿宋" w:hAnsi="仿宋" w:cs="宋体"/>
          <w:kern w:val="0"/>
          <w:sz w:val="32"/>
          <w:szCs w:val="32"/>
        </w:rPr>
        <w:t>第二节 客运合同</w:t>
      </w:r>
    </w:p>
    <w:p w14:paraId="1FF0917F" w14:textId="77777777" w:rsidR="001E0031" w:rsidRPr="001E0031" w:rsidRDefault="001E0031" w:rsidP="001E0031">
      <w:pPr>
        <w:widowControl/>
        <w:spacing w:before="75" w:after="75" w:line="560" w:lineRule="exact"/>
        <w:ind w:firstLine="1920"/>
        <w:jc w:val="left"/>
        <w:rPr>
          <w:rFonts w:ascii="仿宋" w:eastAsia="仿宋" w:hAnsi="仿宋" w:cs="宋体"/>
          <w:kern w:val="0"/>
          <w:sz w:val="32"/>
          <w:szCs w:val="32"/>
        </w:rPr>
      </w:pPr>
      <w:r w:rsidRPr="001E0031">
        <w:rPr>
          <w:rFonts w:ascii="仿宋" w:eastAsia="仿宋" w:hAnsi="仿宋" w:cs="宋体"/>
          <w:kern w:val="0"/>
          <w:sz w:val="32"/>
          <w:szCs w:val="32"/>
        </w:rPr>
        <w:t>第三节 货运合同</w:t>
      </w:r>
    </w:p>
    <w:p w14:paraId="6B0A85D5" w14:textId="77777777" w:rsidR="001E0031" w:rsidRPr="001E0031" w:rsidRDefault="001E0031" w:rsidP="001E0031">
      <w:pPr>
        <w:widowControl/>
        <w:spacing w:before="75" w:after="75" w:line="560" w:lineRule="exact"/>
        <w:ind w:firstLine="1920"/>
        <w:jc w:val="left"/>
        <w:rPr>
          <w:rFonts w:ascii="仿宋" w:eastAsia="仿宋" w:hAnsi="仿宋" w:cs="宋体"/>
          <w:kern w:val="0"/>
          <w:sz w:val="32"/>
          <w:szCs w:val="32"/>
        </w:rPr>
      </w:pPr>
      <w:r w:rsidRPr="001E0031">
        <w:rPr>
          <w:rFonts w:ascii="仿宋" w:eastAsia="仿宋" w:hAnsi="仿宋" w:cs="宋体"/>
          <w:kern w:val="0"/>
          <w:sz w:val="32"/>
          <w:szCs w:val="32"/>
        </w:rPr>
        <w:t>第四节 多式联运合同</w:t>
      </w:r>
    </w:p>
    <w:p w14:paraId="0DBD2E46"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第二十章 技术合同</w:t>
      </w:r>
    </w:p>
    <w:p w14:paraId="2DA4EA81" w14:textId="77777777" w:rsidR="001E0031" w:rsidRPr="001E0031" w:rsidRDefault="001E0031" w:rsidP="001E0031">
      <w:pPr>
        <w:widowControl/>
        <w:spacing w:before="75" w:after="75" w:line="560" w:lineRule="exact"/>
        <w:ind w:firstLine="1920"/>
        <w:jc w:val="left"/>
        <w:rPr>
          <w:rFonts w:ascii="仿宋" w:eastAsia="仿宋" w:hAnsi="仿宋" w:cs="宋体"/>
          <w:kern w:val="0"/>
          <w:sz w:val="32"/>
          <w:szCs w:val="32"/>
        </w:rPr>
      </w:pPr>
      <w:r w:rsidRPr="001E0031">
        <w:rPr>
          <w:rFonts w:ascii="仿宋" w:eastAsia="仿宋" w:hAnsi="仿宋" w:cs="宋体"/>
          <w:kern w:val="0"/>
          <w:sz w:val="32"/>
          <w:szCs w:val="32"/>
        </w:rPr>
        <w:t>第一节 一般规定</w:t>
      </w:r>
    </w:p>
    <w:p w14:paraId="2AC51DBF" w14:textId="77777777" w:rsidR="001E0031" w:rsidRPr="001E0031" w:rsidRDefault="001E0031" w:rsidP="001E0031">
      <w:pPr>
        <w:widowControl/>
        <w:spacing w:before="75" w:after="75" w:line="560" w:lineRule="exact"/>
        <w:ind w:firstLine="1920"/>
        <w:jc w:val="left"/>
        <w:rPr>
          <w:rFonts w:ascii="仿宋" w:eastAsia="仿宋" w:hAnsi="仿宋" w:cs="宋体"/>
          <w:kern w:val="0"/>
          <w:sz w:val="32"/>
          <w:szCs w:val="32"/>
        </w:rPr>
      </w:pPr>
      <w:r w:rsidRPr="001E0031">
        <w:rPr>
          <w:rFonts w:ascii="仿宋" w:eastAsia="仿宋" w:hAnsi="仿宋" w:cs="宋体"/>
          <w:kern w:val="0"/>
          <w:sz w:val="32"/>
          <w:szCs w:val="32"/>
        </w:rPr>
        <w:t>第二节 技术开发合同</w:t>
      </w:r>
    </w:p>
    <w:p w14:paraId="6712FBC8" w14:textId="77777777" w:rsidR="001E0031" w:rsidRPr="001E0031" w:rsidRDefault="001E0031" w:rsidP="001E0031">
      <w:pPr>
        <w:widowControl/>
        <w:spacing w:before="75" w:after="75" w:line="560" w:lineRule="exact"/>
        <w:ind w:firstLine="1920"/>
        <w:jc w:val="left"/>
        <w:rPr>
          <w:rFonts w:ascii="仿宋" w:eastAsia="仿宋" w:hAnsi="仿宋" w:cs="宋体"/>
          <w:kern w:val="0"/>
          <w:sz w:val="32"/>
          <w:szCs w:val="32"/>
        </w:rPr>
      </w:pPr>
      <w:r w:rsidRPr="001E0031">
        <w:rPr>
          <w:rFonts w:ascii="仿宋" w:eastAsia="仿宋" w:hAnsi="仿宋" w:cs="宋体"/>
          <w:kern w:val="0"/>
          <w:sz w:val="32"/>
          <w:szCs w:val="32"/>
        </w:rPr>
        <w:t>第三节 技术转让合同和技术许可合同</w:t>
      </w:r>
    </w:p>
    <w:p w14:paraId="5E5207DD" w14:textId="77777777" w:rsidR="001E0031" w:rsidRPr="001E0031" w:rsidRDefault="001E0031" w:rsidP="001E0031">
      <w:pPr>
        <w:widowControl/>
        <w:spacing w:before="75" w:after="75" w:line="560" w:lineRule="exact"/>
        <w:ind w:firstLine="1920"/>
        <w:jc w:val="left"/>
        <w:rPr>
          <w:rFonts w:ascii="仿宋" w:eastAsia="仿宋" w:hAnsi="仿宋" w:cs="宋体"/>
          <w:kern w:val="0"/>
          <w:sz w:val="32"/>
          <w:szCs w:val="32"/>
        </w:rPr>
      </w:pPr>
      <w:r w:rsidRPr="001E0031">
        <w:rPr>
          <w:rFonts w:ascii="仿宋" w:eastAsia="仿宋" w:hAnsi="仿宋" w:cs="宋体"/>
          <w:kern w:val="0"/>
          <w:sz w:val="32"/>
          <w:szCs w:val="32"/>
        </w:rPr>
        <w:t>第四节 技术咨询合同和技术服务合同</w:t>
      </w:r>
    </w:p>
    <w:p w14:paraId="0C048BD2"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第二十一章 保管合同</w:t>
      </w:r>
    </w:p>
    <w:p w14:paraId="2574A54C"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第二十二章 仓储合同</w:t>
      </w:r>
    </w:p>
    <w:p w14:paraId="06F61C52"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第二十三章 委托合同</w:t>
      </w:r>
    </w:p>
    <w:p w14:paraId="2AA922BF"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第二十四章 物业服务合同</w:t>
      </w:r>
    </w:p>
    <w:p w14:paraId="35A6D2A1"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第二十五章 行纪合同</w:t>
      </w:r>
    </w:p>
    <w:p w14:paraId="5BEB2AC6"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第二十六章 中介合同</w:t>
      </w:r>
    </w:p>
    <w:p w14:paraId="67D4E849"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第二十七章 合伙合同</w:t>
      </w:r>
    </w:p>
    <w:p w14:paraId="6DE02A1C" w14:textId="77777777" w:rsidR="001E0031" w:rsidRPr="001E0031" w:rsidRDefault="001E0031" w:rsidP="001E0031">
      <w:pPr>
        <w:widowControl/>
        <w:spacing w:before="75" w:after="75" w:line="560" w:lineRule="exact"/>
        <w:ind w:firstLine="960"/>
        <w:jc w:val="left"/>
        <w:rPr>
          <w:rFonts w:ascii="仿宋" w:eastAsia="仿宋" w:hAnsi="仿宋" w:cs="宋体"/>
          <w:kern w:val="0"/>
          <w:sz w:val="32"/>
          <w:szCs w:val="32"/>
        </w:rPr>
      </w:pPr>
      <w:r w:rsidRPr="001E0031">
        <w:rPr>
          <w:rFonts w:ascii="仿宋" w:eastAsia="仿宋" w:hAnsi="仿宋" w:cs="宋体"/>
          <w:kern w:val="0"/>
          <w:sz w:val="32"/>
          <w:szCs w:val="32"/>
        </w:rPr>
        <w:t>第三分编 准合同</w:t>
      </w:r>
    </w:p>
    <w:p w14:paraId="4BBC5C19"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第二十八章 无因管理</w:t>
      </w:r>
    </w:p>
    <w:p w14:paraId="14260287"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第二十九章 不当得利</w:t>
      </w:r>
    </w:p>
    <w:p w14:paraId="113BA78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第四编 人格权</w:t>
      </w:r>
    </w:p>
    <w:p w14:paraId="389769AC"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第一章 一般规定</w:t>
      </w:r>
    </w:p>
    <w:p w14:paraId="23BDADB9"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lastRenderedPageBreak/>
        <w:t>第二章 生命权、身体权和健康权</w:t>
      </w:r>
    </w:p>
    <w:p w14:paraId="3EBE5B90"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第三章 姓名权和名称权</w:t>
      </w:r>
    </w:p>
    <w:p w14:paraId="27CB767C"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第四章 肖像权</w:t>
      </w:r>
    </w:p>
    <w:p w14:paraId="438D3E5A"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第五章 名誉权和荣誉权</w:t>
      </w:r>
    </w:p>
    <w:p w14:paraId="1C9DCB3A"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第六章 隐私权和个人信息保护</w:t>
      </w:r>
    </w:p>
    <w:p w14:paraId="6C8A435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第五编 婚姻家庭</w:t>
      </w:r>
    </w:p>
    <w:p w14:paraId="0F454CB3"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第一章 一般规定</w:t>
      </w:r>
    </w:p>
    <w:p w14:paraId="709C3396"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第二章 结婚</w:t>
      </w:r>
    </w:p>
    <w:p w14:paraId="3373E30D"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第三章 家庭关系</w:t>
      </w:r>
    </w:p>
    <w:p w14:paraId="7FDA3060" w14:textId="77777777" w:rsidR="001E0031" w:rsidRPr="001E0031" w:rsidRDefault="001E0031" w:rsidP="001E0031">
      <w:pPr>
        <w:widowControl/>
        <w:spacing w:before="75" w:after="75" w:line="560" w:lineRule="exact"/>
        <w:ind w:firstLine="1920"/>
        <w:jc w:val="left"/>
        <w:rPr>
          <w:rFonts w:ascii="仿宋" w:eastAsia="仿宋" w:hAnsi="仿宋" w:cs="宋体"/>
          <w:kern w:val="0"/>
          <w:sz w:val="32"/>
          <w:szCs w:val="32"/>
        </w:rPr>
      </w:pPr>
      <w:r w:rsidRPr="001E0031">
        <w:rPr>
          <w:rFonts w:ascii="仿宋" w:eastAsia="仿宋" w:hAnsi="仿宋" w:cs="宋体"/>
          <w:kern w:val="0"/>
          <w:sz w:val="32"/>
          <w:szCs w:val="32"/>
        </w:rPr>
        <w:t>第一节 夫妻关系</w:t>
      </w:r>
    </w:p>
    <w:p w14:paraId="707EDE17" w14:textId="77777777" w:rsidR="001E0031" w:rsidRPr="001E0031" w:rsidRDefault="001E0031" w:rsidP="001E0031">
      <w:pPr>
        <w:widowControl/>
        <w:spacing w:before="75" w:after="75" w:line="560" w:lineRule="exact"/>
        <w:ind w:firstLine="1920"/>
        <w:jc w:val="left"/>
        <w:rPr>
          <w:rFonts w:ascii="仿宋" w:eastAsia="仿宋" w:hAnsi="仿宋" w:cs="宋体"/>
          <w:kern w:val="0"/>
          <w:sz w:val="32"/>
          <w:szCs w:val="32"/>
        </w:rPr>
      </w:pPr>
      <w:r w:rsidRPr="001E0031">
        <w:rPr>
          <w:rFonts w:ascii="仿宋" w:eastAsia="仿宋" w:hAnsi="仿宋" w:cs="宋体"/>
          <w:kern w:val="0"/>
          <w:sz w:val="32"/>
          <w:szCs w:val="32"/>
        </w:rPr>
        <w:t>第二节 父母子女关系和其他近亲属关系</w:t>
      </w:r>
    </w:p>
    <w:p w14:paraId="4E1B0513"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第四章 离婚</w:t>
      </w:r>
    </w:p>
    <w:p w14:paraId="7D9E9951"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第五章 收养</w:t>
      </w:r>
    </w:p>
    <w:p w14:paraId="486CBC73" w14:textId="77777777" w:rsidR="001E0031" w:rsidRPr="001E0031" w:rsidRDefault="001E0031" w:rsidP="001E0031">
      <w:pPr>
        <w:widowControl/>
        <w:spacing w:before="75" w:after="75" w:line="560" w:lineRule="exact"/>
        <w:ind w:firstLine="1920"/>
        <w:jc w:val="left"/>
        <w:rPr>
          <w:rFonts w:ascii="仿宋" w:eastAsia="仿宋" w:hAnsi="仿宋" w:cs="宋体"/>
          <w:kern w:val="0"/>
          <w:sz w:val="32"/>
          <w:szCs w:val="32"/>
        </w:rPr>
      </w:pPr>
      <w:r w:rsidRPr="001E0031">
        <w:rPr>
          <w:rFonts w:ascii="仿宋" w:eastAsia="仿宋" w:hAnsi="仿宋" w:cs="宋体"/>
          <w:kern w:val="0"/>
          <w:sz w:val="32"/>
          <w:szCs w:val="32"/>
        </w:rPr>
        <w:t>第一节 收养关系的成立</w:t>
      </w:r>
    </w:p>
    <w:p w14:paraId="0E8663B8" w14:textId="77777777" w:rsidR="001E0031" w:rsidRPr="001E0031" w:rsidRDefault="001E0031" w:rsidP="001E0031">
      <w:pPr>
        <w:widowControl/>
        <w:spacing w:before="75" w:after="75" w:line="560" w:lineRule="exact"/>
        <w:ind w:firstLine="1920"/>
        <w:jc w:val="left"/>
        <w:rPr>
          <w:rFonts w:ascii="仿宋" w:eastAsia="仿宋" w:hAnsi="仿宋" w:cs="宋体"/>
          <w:kern w:val="0"/>
          <w:sz w:val="32"/>
          <w:szCs w:val="32"/>
        </w:rPr>
      </w:pPr>
      <w:r w:rsidRPr="001E0031">
        <w:rPr>
          <w:rFonts w:ascii="仿宋" w:eastAsia="仿宋" w:hAnsi="仿宋" w:cs="宋体"/>
          <w:kern w:val="0"/>
          <w:sz w:val="32"/>
          <w:szCs w:val="32"/>
        </w:rPr>
        <w:t>第二节 收养的效力</w:t>
      </w:r>
    </w:p>
    <w:p w14:paraId="54AC3873" w14:textId="77777777" w:rsidR="001E0031" w:rsidRPr="001E0031" w:rsidRDefault="001E0031" w:rsidP="001E0031">
      <w:pPr>
        <w:widowControl/>
        <w:spacing w:before="75" w:after="75" w:line="560" w:lineRule="exact"/>
        <w:ind w:firstLine="1920"/>
        <w:jc w:val="left"/>
        <w:rPr>
          <w:rFonts w:ascii="仿宋" w:eastAsia="仿宋" w:hAnsi="仿宋" w:cs="宋体"/>
          <w:kern w:val="0"/>
          <w:sz w:val="32"/>
          <w:szCs w:val="32"/>
        </w:rPr>
      </w:pPr>
      <w:r w:rsidRPr="001E0031">
        <w:rPr>
          <w:rFonts w:ascii="仿宋" w:eastAsia="仿宋" w:hAnsi="仿宋" w:cs="宋体"/>
          <w:kern w:val="0"/>
          <w:sz w:val="32"/>
          <w:szCs w:val="32"/>
        </w:rPr>
        <w:t>第三节 收养关系的解除</w:t>
      </w:r>
    </w:p>
    <w:p w14:paraId="6DFE6CD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第六编 继承</w:t>
      </w:r>
    </w:p>
    <w:p w14:paraId="54A3595D"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第一章 一般规定</w:t>
      </w:r>
    </w:p>
    <w:p w14:paraId="19A82106"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第二章 法定继承</w:t>
      </w:r>
    </w:p>
    <w:p w14:paraId="6207ADA8"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第三章 遗嘱继承和遗赠</w:t>
      </w:r>
    </w:p>
    <w:p w14:paraId="5B9DF500"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第四章 遗产的处理</w:t>
      </w:r>
    </w:p>
    <w:p w14:paraId="55CCDB3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第七编 侵权责任</w:t>
      </w:r>
    </w:p>
    <w:p w14:paraId="2F029B22"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lastRenderedPageBreak/>
        <w:t>第一章 一般规定</w:t>
      </w:r>
    </w:p>
    <w:p w14:paraId="12062C24"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第二章 损害赔偿</w:t>
      </w:r>
    </w:p>
    <w:p w14:paraId="11D80AD1"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第三章 责任主体的特殊规定</w:t>
      </w:r>
    </w:p>
    <w:p w14:paraId="2823AE12"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第四章 产品责任</w:t>
      </w:r>
    </w:p>
    <w:p w14:paraId="7BD9C094"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第五章 机动车交通事故责任</w:t>
      </w:r>
    </w:p>
    <w:p w14:paraId="6BBDD803"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第六章 医疗损害责任</w:t>
      </w:r>
    </w:p>
    <w:p w14:paraId="6D14DACE"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第七章 环境污染和生态破坏责任</w:t>
      </w:r>
    </w:p>
    <w:p w14:paraId="541B0A72"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第八章 高度危险责任</w:t>
      </w:r>
    </w:p>
    <w:p w14:paraId="2C6C89C3"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第九章 饲养动物损害责任</w:t>
      </w:r>
    </w:p>
    <w:p w14:paraId="5AEDC937" w14:textId="77777777" w:rsidR="001E0031" w:rsidRPr="001E0031" w:rsidRDefault="001E0031" w:rsidP="001E0031">
      <w:pPr>
        <w:widowControl/>
        <w:spacing w:before="75" w:after="75" w:line="560" w:lineRule="exact"/>
        <w:ind w:firstLine="1440"/>
        <w:jc w:val="left"/>
        <w:rPr>
          <w:rFonts w:ascii="仿宋" w:eastAsia="仿宋" w:hAnsi="仿宋" w:cs="宋体"/>
          <w:kern w:val="0"/>
          <w:sz w:val="32"/>
          <w:szCs w:val="32"/>
        </w:rPr>
      </w:pPr>
      <w:r w:rsidRPr="001E0031">
        <w:rPr>
          <w:rFonts w:ascii="仿宋" w:eastAsia="仿宋" w:hAnsi="仿宋" w:cs="宋体"/>
          <w:kern w:val="0"/>
          <w:sz w:val="32"/>
          <w:szCs w:val="32"/>
        </w:rPr>
        <w:t>第十章 建筑物和物件损害责任</w:t>
      </w:r>
    </w:p>
    <w:p w14:paraId="6F4D38D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附则</w:t>
      </w:r>
    </w:p>
    <w:p w14:paraId="008A8599" w14:textId="77777777" w:rsidR="001E0031" w:rsidRPr="001E0031" w:rsidRDefault="001E0031" w:rsidP="001E0031">
      <w:pPr>
        <w:widowControl/>
        <w:spacing w:before="100" w:beforeAutospacing="1" w:after="100" w:afterAutospacing="1" w:line="560" w:lineRule="exact"/>
        <w:jc w:val="center"/>
        <w:outlineLvl w:val="0"/>
        <w:rPr>
          <w:rFonts w:ascii="仿宋" w:eastAsia="仿宋" w:hAnsi="仿宋" w:cs="宋体"/>
          <w:b/>
          <w:bCs/>
          <w:kern w:val="36"/>
          <w:sz w:val="32"/>
          <w:szCs w:val="32"/>
        </w:rPr>
      </w:pPr>
      <w:r w:rsidRPr="001E0031">
        <w:rPr>
          <w:rFonts w:ascii="仿宋" w:eastAsia="仿宋" w:hAnsi="仿宋" w:cs="宋体"/>
          <w:b/>
          <w:bCs/>
          <w:kern w:val="36"/>
          <w:sz w:val="32"/>
          <w:szCs w:val="32"/>
        </w:rPr>
        <w:t>第一编 总则</w:t>
      </w:r>
    </w:p>
    <w:p w14:paraId="5D33EADD"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第一章 基本规定</w:t>
      </w:r>
    </w:p>
    <w:p w14:paraId="2BC6078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第一条</w:t>
      </w:r>
      <w:r w:rsidRPr="001E0031">
        <w:rPr>
          <w:rFonts w:ascii="Calibri" w:eastAsia="仿宋" w:hAnsi="Calibri" w:cs="Calibri"/>
          <w:kern w:val="0"/>
          <w:sz w:val="32"/>
          <w:szCs w:val="32"/>
        </w:rPr>
        <w:t> </w:t>
      </w:r>
      <w:r w:rsidRPr="001E0031">
        <w:rPr>
          <w:rFonts w:ascii="仿宋" w:eastAsia="仿宋" w:hAnsi="仿宋" w:cs="宋体"/>
          <w:kern w:val="0"/>
          <w:sz w:val="32"/>
          <w:szCs w:val="32"/>
        </w:rPr>
        <w:t>为了保护民事主体的合法权益，调整民事关系，维护社会和经济秩序，适应中国特色社会主义发展要求，弘扬社会主义核心价值观，根据宪法，制定本法。</w:t>
      </w:r>
    </w:p>
    <w:p w14:paraId="671C039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第二条</w:t>
      </w:r>
      <w:r w:rsidRPr="001E0031">
        <w:rPr>
          <w:rFonts w:ascii="Calibri" w:eastAsia="仿宋" w:hAnsi="Calibri" w:cs="Calibri"/>
          <w:kern w:val="0"/>
          <w:sz w:val="32"/>
          <w:szCs w:val="32"/>
        </w:rPr>
        <w:t> </w:t>
      </w:r>
      <w:r w:rsidRPr="001E0031">
        <w:rPr>
          <w:rFonts w:ascii="仿宋" w:eastAsia="仿宋" w:hAnsi="仿宋" w:cs="宋体"/>
          <w:kern w:val="0"/>
          <w:sz w:val="32"/>
          <w:szCs w:val="32"/>
        </w:rPr>
        <w:t>民法调整平等主体的自然人、法人和非法人组织之间的人身关系和财产关系。</w:t>
      </w:r>
    </w:p>
    <w:p w14:paraId="38C366A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第三条</w:t>
      </w:r>
      <w:r w:rsidRPr="001E0031">
        <w:rPr>
          <w:rFonts w:ascii="Calibri" w:eastAsia="仿宋" w:hAnsi="Calibri" w:cs="Calibri"/>
          <w:kern w:val="0"/>
          <w:sz w:val="32"/>
          <w:szCs w:val="32"/>
        </w:rPr>
        <w:t> </w:t>
      </w:r>
      <w:r w:rsidRPr="001E0031">
        <w:rPr>
          <w:rFonts w:ascii="仿宋" w:eastAsia="仿宋" w:hAnsi="仿宋" w:cs="宋体"/>
          <w:kern w:val="0"/>
          <w:sz w:val="32"/>
          <w:szCs w:val="32"/>
        </w:rPr>
        <w:t>民事主体的人身权利、财产权利以及其他合法权益受法律保护，任何组织或者个人不得侵犯。</w:t>
      </w:r>
    </w:p>
    <w:p w14:paraId="3B457BC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第四条</w:t>
      </w:r>
      <w:r w:rsidRPr="001E0031">
        <w:rPr>
          <w:rFonts w:ascii="Calibri" w:eastAsia="仿宋" w:hAnsi="Calibri" w:cs="Calibri"/>
          <w:kern w:val="0"/>
          <w:sz w:val="32"/>
          <w:szCs w:val="32"/>
        </w:rPr>
        <w:t> </w:t>
      </w:r>
      <w:r w:rsidRPr="001E0031">
        <w:rPr>
          <w:rFonts w:ascii="仿宋" w:eastAsia="仿宋" w:hAnsi="仿宋" w:cs="宋体"/>
          <w:kern w:val="0"/>
          <w:sz w:val="32"/>
          <w:szCs w:val="32"/>
        </w:rPr>
        <w:t>民事主体在民事活动中的法律地位一律平等。</w:t>
      </w:r>
    </w:p>
    <w:p w14:paraId="73AAE8E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第五条</w:t>
      </w:r>
      <w:r w:rsidRPr="001E0031">
        <w:rPr>
          <w:rFonts w:ascii="Calibri" w:eastAsia="仿宋" w:hAnsi="Calibri" w:cs="Calibri"/>
          <w:kern w:val="0"/>
          <w:sz w:val="32"/>
          <w:szCs w:val="32"/>
        </w:rPr>
        <w:t> </w:t>
      </w:r>
      <w:r w:rsidRPr="001E0031">
        <w:rPr>
          <w:rFonts w:ascii="仿宋" w:eastAsia="仿宋" w:hAnsi="仿宋" w:cs="宋体"/>
          <w:kern w:val="0"/>
          <w:sz w:val="32"/>
          <w:szCs w:val="32"/>
        </w:rPr>
        <w:t>民事主体从事民事活动，应当遵循自愿原则，按照自己的意思设立、变更、终止民事法律关系。</w:t>
      </w:r>
    </w:p>
    <w:p w14:paraId="7EB5845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第六条</w:t>
      </w:r>
      <w:r w:rsidRPr="001E0031">
        <w:rPr>
          <w:rFonts w:ascii="Calibri" w:eastAsia="仿宋" w:hAnsi="Calibri" w:cs="Calibri"/>
          <w:kern w:val="0"/>
          <w:sz w:val="32"/>
          <w:szCs w:val="32"/>
        </w:rPr>
        <w:t> </w:t>
      </w:r>
      <w:r w:rsidRPr="001E0031">
        <w:rPr>
          <w:rFonts w:ascii="仿宋" w:eastAsia="仿宋" w:hAnsi="仿宋" w:cs="宋体"/>
          <w:kern w:val="0"/>
          <w:sz w:val="32"/>
          <w:szCs w:val="32"/>
        </w:rPr>
        <w:t>民事主体从事民事活动，应当遵循公平原则，合理确定各方的权利和义务。</w:t>
      </w:r>
    </w:p>
    <w:p w14:paraId="14A2CDD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第七条</w:t>
      </w:r>
      <w:r w:rsidRPr="001E0031">
        <w:rPr>
          <w:rFonts w:ascii="Calibri" w:eastAsia="仿宋" w:hAnsi="Calibri" w:cs="Calibri"/>
          <w:kern w:val="0"/>
          <w:sz w:val="32"/>
          <w:szCs w:val="32"/>
        </w:rPr>
        <w:t> </w:t>
      </w:r>
      <w:r w:rsidRPr="001E0031">
        <w:rPr>
          <w:rFonts w:ascii="仿宋" w:eastAsia="仿宋" w:hAnsi="仿宋" w:cs="宋体"/>
          <w:kern w:val="0"/>
          <w:sz w:val="32"/>
          <w:szCs w:val="32"/>
        </w:rPr>
        <w:t>民事主体从事民事活动，应当遵循诚信原则，秉持诚实，恪守承诺。</w:t>
      </w:r>
    </w:p>
    <w:p w14:paraId="44C012B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第八条</w:t>
      </w:r>
      <w:r w:rsidRPr="001E0031">
        <w:rPr>
          <w:rFonts w:ascii="Calibri" w:eastAsia="仿宋" w:hAnsi="Calibri" w:cs="Calibri"/>
          <w:kern w:val="0"/>
          <w:sz w:val="32"/>
          <w:szCs w:val="32"/>
        </w:rPr>
        <w:t> </w:t>
      </w:r>
      <w:r w:rsidRPr="001E0031">
        <w:rPr>
          <w:rFonts w:ascii="仿宋" w:eastAsia="仿宋" w:hAnsi="仿宋" w:cs="宋体"/>
          <w:kern w:val="0"/>
          <w:sz w:val="32"/>
          <w:szCs w:val="32"/>
        </w:rPr>
        <w:t>民事主体从事民事活动，不得违反法律，不得违背公序良俗。</w:t>
      </w:r>
    </w:p>
    <w:p w14:paraId="179ACD4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第九条</w:t>
      </w:r>
      <w:r w:rsidRPr="001E0031">
        <w:rPr>
          <w:rFonts w:ascii="Calibri" w:eastAsia="仿宋" w:hAnsi="Calibri" w:cs="Calibri"/>
          <w:kern w:val="0"/>
          <w:sz w:val="32"/>
          <w:szCs w:val="32"/>
        </w:rPr>
        <w:t> </w:t>
      </w:r>
      <w:r w:rsidRPr="001E0031">
        <w:rPr>
          <w:rFonts w:ascii="仿宋" w:eastAsia="仿宋" w:hAnsi="仿宋" w:cs="宋体"/>
          <w:kern w:val="0"/>
          <w:sz w:val="32"/>
          <w:szCs w:val="32"/>
        </w:rPr>
        <w:t>民事主体从事民事活动，应当有利于节约资源、保护生态环境。</w:t>
      </w:r>
    </w:p>
    <w:p w14:paraId="28C0D0C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第十条</w:t>
      </w:r>
      <w:r w:rsidRPr="001E0031">
        <w:rPr>
          <w:rFonts w:ascii="Calibri" w:eastAsia="仿宋" w:hAnsi="Calibri" w:cs="Calibri"/>
          <w:kern w:val="0"/>
          <w:sz w:val="32"/>
          <w:szCs w:val="32"/>
        </w:rPr>
        <w:t> </w:t>
      </w:r>
      <w:r w:rsidRPr="001E0031">
        <w:rPr>
          <w:rFonts w:ascii="仿宋" w:eastAsia="仿宋" w:hAnsi="仿宋" w:cs="宋体"/>
          <w:kern w:val="0"/>
          <w:sz w:val="32"/>
          <w:szCs w:val="32"/>
        </w:rPr>
        <w:t>处理民事纠纷，应当依照法律；法律没有规定的，可以适用习惯，但是不得违背公序良俗。</w:t>
      </w:r>
    </w:p>
    <w:p w14:paraId="0815B1B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其他法律对民事关系有特别规定的，依照其规定。</w:t>
      </w:r>
    </w:p>
    <w:p w14:paraId="435084E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中华人民共和国领域内的民事活动，适用中华人民共和国法律。法律另有规定的，依照其规定。</w:t>
      </w:r>
    </w:p>
    <w:p w14:paraId="0306E185"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第二章 自然人</w:t>
      </w:r>
    </w:p>
    <w:p w14:paraId="3A0651C1" w14:textId="77777777" w:rsidR="001E0031" w:rsidRPr="001E0031" w:rsidRDefault="001E0031" w:rsidP="001E0031">
      <w:pPr>
        <w:widowControl/>
        <w:spacing w:before="100" w:beforeAutospacing="1" w:after="100" w:afterAutospacing="1" w:line="560" w:lineRule="exact"/>
        <w:jc w:val="center"/>
        <w:outlineLvl w:val="3"/>
        <w:rPr>
          <w:rFonts w:ascii="仿宋" w:eastAsia="仿宋" w:hAnsi="仿宋" w:cs="宋体"/>
          <w:b/>
          <w:bCs/>
          <w:kern w:val="0"/>
          <w:sz w:val="32"/>
          <w:szCs w:val="32"/>
        </w:rPr>
      </w:pPr>
      <w:r w:rsidRPr="001E0031">
        <w:rPr>
          <w:rFonts w:ascii="仿宋" w:eastAsia="仿宋" w:hAnsi="仿宋" w:cs="宋体"/>
          <w:b/>
          <w:bCs/>
          <w:kern w:val="0"/>
          <w:sz w:val="32"/>
          <w:szCs w:val="32"/>
        </w:rPr>
        <w:t>第一节 民事权利能力和民事行为能力</w:t>
      </w:r>
    </w:p>
    <w:p w14:paraId="1F7B39E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自然人从出生时起到死亡时止，具有民事权利能力，依法享有民事权利，承担民事义务。</w:t>
      </w:r>
    </w:p>
    <w:p w14:paraId="5569F74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自然人的民事权利能力一律平等。</w:t>
      </w:r>
    </w:p>
    <w:p w14:paraId="5D40A29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14:paraId="13A9F9A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涉及遗产继承、接受赠与等胎儿利益保护的，胎儿视为具有民事权利能力。但是，胎儿娩出时为死体的，其民事权利能力自始不存在。</w:t>
      </w:r>
    </w:p>
    <w:p w14:paraId="7ADB7F7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十八周岁以上的自然人为成年人。不满十八周岁的自然人为未成年人。</w:t>
      </w:r>
    </w:p>
    <w:p w14:paraId="51B5E57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成年人为完全民事行为能力人，可以独立实施民事法律行为。</w:t>
      </w:r>
    </w:p>
    <w:p w14:paraId="4A314CD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十六周岁以上的未成年人，以自己的劳动收入为主要生活来源的，视为完全民事行为能力人。</w:t>
      </w:r>
    </w:p>
    <w:p w14:paraId="605EA86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八周岁以上的未成年人为限制民事行为能力人，实施民事法律行为由其法定代理人代理或者经其法定代理人同意、追认；但是，可以独立实施纯获利益的民事法律行为或者与其年龄、智力相适应的民事法律行为。</w:t>
      </w:r>
    </w:p>
    <w:p w14:paraId="2A705E4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第二十条</w:t>
      </w:r>
      <w:r w:rsidRPr="001E0031">
        <w:rPr>
          <w:rFonts w:ascii="Calibri" w:eastAsia="仿宋" w:hAnsi="Calibri" w:cs="Calibri"/>
          <w:kern w:val="0"/>
          <w:sz w:val="32"/>
          <w:szCs w:val="32"/>
        </w:rPr>
        <w:t> </w:t>
      </w:r>
      <w:r w:rsidRPr="001E0031">
        <w:rPr>
          <w:rFonts w:ascii="仿宋" w:eastAsia="仿宋" w:hAnsi="仿宋" w:cs="宋体"/>
          <w:kern w:val="0"/>
          <w:sz w:val="32"/>
          <w:szCs w:val="32"/>
        </w:rPr>
        <w:t>不满八周岁的未成年人为无民事行为能力人，由其法定代理人代理实施民事法律行为。</w:t>
      </w:r>
    </w:p>
    <w:p w14:paraId="33DC925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不能辨认自己行为的成年人为无民事行为能力人，由其法定代理人代理实施民事法律行为。</w:t>
      </w:r>
    </w:p>
    <w:p w14:paraId="2FE8072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八周岁以上的未成年人不能辨认自己行为的，适用前款规定。</w:t>
      </w:r>
    </w:p>
    <w:p w14:paraId="736819D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14:paraId="7BB36A4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无民事行为能力人、限制民事行为能力人的监护人是其法定代理人。</w:t>
      </w:r>
    </w:p>
    <w:p w14:paraId="2D00E94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不能辨认或者不能完全辨认自己行为的成年人，其利害关系人或者有关组织，可以向人民法院申请认定该成年人为无民事行为能力人或者限制民事行为能力人。</w:t>
      </w:r>
    </w:p>
    <w:p w14:paraId="1703222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14:paraId="6E41798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本条规定的有关组织包括：居民委员会、村民委员会、学校、医疗机构、妇女联合会、残疾人联合会、依法设立的老年人组织、民政部门等。</w:t>
      </w:r>
    </w:p>
    <w:p w14:paraId="60DFD73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自然人以户籍登记或者其他有效身份登记记载的居所为住所；经常居所与住所不一致的，经常居所视为住所。</w:t>
      </w:r>
    </w:p>
    <w:p w14:paraId="0650CC47" w14:textId="77777777" w:rsidR="001E0031" w:rsidRPr="001E0031" w:rsidRDefault="001E0031" w:rsidP="001E0031">
      <w:pPr>
        <w:widowControl/>
        <w:spacing w:before="100" w:beforeAutospacing="1" w:after="100" w:afterAutospacing="1" w:line="560" w:lineRule="exact"/>
        <w:jc w:val="center"/>
        <w:outlineLvl w:val="3"/>
        <w:rPr>
          <w:rFonts w:ascii="仿宋" w:eastAsia="仿宋" w:hAnsi="仿宋" w:cs="宋体"/>
          <w:b/>
          <w:bCs/>
          <w:kern w:val="0"/>
          <w:sz w:val="32"/>
          <w:szCs w:val="32"/>
        </w:rPr>
      </w:pPr>
      <w:r w:rsidRPr="001E0031">
        <w:rPr>
          <w:rFonts w:ascii="仿宋" w:eastAsia="仿宋" w:hAnsi="仿宋" w:cs="宋体"/>
          <w:b/>
          <w:bCs/>
          <w:kern w:val="0"/>
          <w:sz w:val="32"/>
          <w:szCs w:val="32"/>
        </w:rPr>
        <w:lastRenderedPageBreak/>
        <w:t>第二节 监护</w:t>
      </w:r>
    </w:p>
    <w:p w14:paraId="64B96B1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父母对未成年子女负有抚养、教育和保护的义务。</w:t>
      </w:r>
    </w:p>
    <w:p w14:paraId="384E9DD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成年子女对父母负有赡养、扶助和保护的义务。</w:t>
      </w:r>
    </w:p>
    <w:p w14:paraId="3B09E8F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父母是未成年子女的监护人。</w:t>
      </w:r>
    </w:p>
    <w:p w14:paraId="063B3DD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未成年人的父母已经死亡或者没有监护能力的，由下列有监护能力的人按顺序担任监护人：</w:t>
      </w:r>
    </w:p>
    <w:p w14:paraId="29C079D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（一）祖父母、外祖父母；</w:t>
      </w:r>
    </w:p>
    <w:p w14:paraId="580DDB1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（二）兄、姐；</w:t>
      </w:r>
    </w:p>
    <w:p w14:paraId="269A892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（三）其他愿意担任监护人的个人或者组织，但是须经未成年人住所地的居民委员会、村民委员会或者民政部门同意。</w:t>
      </w:r>
    </w:p>
    <w:p w14:paraId="118C4C7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无民事行为能力或者限制民事行为能力的成年人，由下列有监护能力的人按顺序担任监护人：</w:t>
      </w:r>
    </w:p>
    <w:p w14:paraId="4E5DA2D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（一）配偶；</w:t>
      </w:r>
    </w:p>
    <w:p w14:paraId="793D858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（二）父母、子女；</w:t>
      </w:r>
    </w:p>
    <w:p w14:paraId="48392B7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（三）其他近亲属；</w:t>
      </w:r>
    </w:p>
    <w:p w14:paraId="54456BB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（四）其他愿意担任监护人的个人或者组织，但是须经被监护人住所地的居民委员会、村民委员会或者民政部门同意。</w:t>
      </w:r>
    </w:p>
    <w:p w14:paraId="0643270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被监护人的父母担任监护人的，可以通过遗嘱指定监护人。</w:t>
      </w:r>
    </w:p>
    <w:p w14:paraId="593BEFB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第三十条</w:t>
      </w:r>
      <w:r w:rsidRPr="001E0031">
        <w:rPr>
          <w:rFonts w:ascii="Calibri" w:eastAsia="仿宋" w:hAnsi="Calibri" w:cs="Calibri"/>
          <w:kern w:val="0"/>
          <w:sz w:val="32"/>
          <w:szCs w:val="32"/>
        </w:rPr>
        <w:t> </w:t>
      </w:r>
      <w:r w:rsidRPr="001E0031">
        <w:rPr>
          <w:rFonts w:ascii="仿宋" w:eastAsia="仿宋" w:hAnsi="仿宋" w:cs="宋体"/>
          <w:kern w:val="0"/>
          <w:sz w:val="32"/>
          <w:szCs w:val="32"/>
        </w:rPr>
        <w:t>依法具有监护资格的人之间可以协议确定监护人。协议确定监护人应当尊重被监护人的真实意愿。</w:t>
      </w:r>
    </w:p>
    <w:p w14:paraId="6B67E23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对监护人的确定有争议的，由被监护人住所地的居民委员会、村民委员会或者民政部门指定监护人，有关当事人对指定不服的，可以向人民法院申请指定监护人；有关当事人也可以直接向人民法院申请指定监护人。</w:t>
      </w:r>
    </w:p>
    <w:p w14:paraId="0B5F6F8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居民委员会、村民委员会、民政部门或者人民法院应当尊重被监护人的真实意愿，按照最有利于被监护人的原则在依法具有监护资格的人中指定监护人。</w:t>
      </w:r>
    </w:p>
    <w:p w14:paraId="6745F2B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依据本条第一款规定指定监护人前，被监护人的人身权利、财产权利以及其他合法权益处于无人保护状态的，由被监护人住所地的居民委员会、村民委员会、法律规定的有关组织或者民政部门担任临时监护人。</w:t>
      </w:r>
    </w:p>
    <w:p w14:paraId="017C650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监护人被指定后，不得擅自变更；擅自变更的，</w:t>
      </w:r>
      <w:proofErr w:type="gramStart"/>
      <w:r w:rsidRPr="001E0031">
        <w:rPr>
          <w:rFonts w:ascii="仿宋" w:eastAsia="仿宋" w:hAnsi="仿宋" w:cs="宋体"/>
          <w:kern w:val="0"/>
          <w:sz w:val="32"/>
          <w:szCs w:val="32"/>
        </w:rPr>
        <w:t>不</w:t>
      </w:r>
      <w:proofErr w:type="gramEnd"/>
      <w:r w:rsidRPr="001E0031">
        <w:rPr>
          <w:rFonts w:ascii="仿宋" w:eastAsia="仿宋" w:hAnsi="仿宋" w:cs="宋体"/>
          <w:kern w:val="0"/>
          <w:sz w:val="32"/>
          <w:szCs w:val="32"/>
        </w:rPr>
        <w:t>免除被指定的监护人的责任。</w:t>
      </w:r>
    </w:p>
    <w:p w14:paraId="1C3D0A5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没有依法具有监护资格的人的，监护人由民政部门担任，也可以由具备履行监护职责条件的被监护人住所地的居民委员会、村民委员会担任。</w:t>
      </w:r>
    </w:p>
    <w:p w14:paraId="6CC1D5E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具有完全民事行为能力的成年人，可以与其近亲属、其他愿意担任监护人的个人或者组织事先协商，以书面形式确定自己的监护人，在自己丧失或者部分丧失民事行为能力时，由该监护人履行监护职责。</w:t>
      </w:r>
    </w:p>
    <w:p w14:paraId="6337529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第三十四条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监护人的职责是代理被监护人实施民事法律行为，保护被监护人的人身权利、财产权利以及其他合法权益等。</w:t>
      </w:r>
    </w:p>
    <w:p w14:paraId="5C6893D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监护人依法履行监护职责产生的权利，受法律保护。</w:t>
      </w:r>
    </w:p>
    <w:p w14:paraId="32FBA9C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监护人不履行监护职责或者侵害被监护人合法权益的，应当承担法律责任。</w:t>
      </w:r>
    </w:p>
    <w:p w14:paraId="7BACB32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因发生突发事件等紧急情况，监护人暂时无法履行监护职责，被监护人的生活处于无人照料状态的，被监护人住所地的居民委员会、村民委员会或者民政部门应当为被监护人安排必要的临时生活照料措施。</w:t>
      </w:r>
    </w:p>
    <w:p w14:paraId="2B62793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监护人应当按照最有利于被监护人的原则履行监护职责。监护人除为维护被监护人利益外，不得处分被监护人的财产。</w:t>
      </w:r>
    </w:p>
    <w:p w14:paraId="7BD067A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未成年人的监护人履行监护职责，在</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与被监护人利益有关的决定时，应当根据被监护人的年龄和智力状况，尊重被监护人的真实意愿。</w:t>
      </w:r>
    </w:p>
    <w:p w14:paraId="0526430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成年人的监护人履行监护职责，应当最大程度地尊重被监护人的真实意愿，保障并协助被监护人实施与其智力、精神健康状况相适应的民事法律行为。对被监护人有能力独立处理的事务，监护人不得干涉。</w:t>
      </w:r>
    </w:p>
    <w:p w14:paraId="27E500E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监护人有下列情形之一的，人民法院根据有关个人或者组织的申请，撤销其监护人资格，安排必要的</w:t>
      </w:r>
      <w:r w:rsidRPr="001E0031">
        <w:rPr>
          <w:rFonts w:ascii="仿宋" w:eastAsia="仿宋" w:hAnsi="仿宋" w:cs="宋体"/>
          <w:kern w:val="0"/>
          <w:sz w:val="32"/>
          <w:szCs w:val="32"/>
        </w:rPr>
        <w:lastRenderedPageBreak/>
        <w:t>临时监护措施，并按照最有利于被监护人的原则依法指定监护人：</w:t>
      </w:r>
    </w:p>
    <w:p w14:paraId="175FCC8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（一）实施严重损害被监护人身心健康的行为；</w:t>
      </w:r>
    </w:p>
    <w:p w14:paraId="5136E6A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w:t>
      </w:r>
      <w:proofErr w:type="gramStart"/>
      <w:r w:rsidRPr="001E0031">
        <w:rPr>
          <w:rFonts w:ascii="仿宋" w:eastAsia="仿宋" w:hAnsi="仿宋" w:cs="宋体"/>
          <w:kern w:val="0"/>
          <w:sz w:val="32"/>
          <w:szCs w:val="32"/>
        </w:rPr>
        <w:t>怠</w:t>
      </w:r>
      <w:proofErr w:type="gramEnd"/>
      <w:r w:rsidRPr="001E0031">
        <w:rPr>
          <w:rFonts w:ascii="仿宋" w:eastAsia="仿宋" w:hAnsi="仿宋" w:cs="宋体"/>
          <w:kern w:val="0"/>
          <w:sz w:val="32"/>
          <w:szCs w:val="32"/>
        </w:rPr>
        <w:t>于履行监护职责，或者无法履行监护职责且拒绝将监护职责部分或者全部委托给他人，导致被监护人处于危困状态；</w:t>
      </w:r>
    </w:p>
    <w:p w14:paraId="423BA60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（三）实施严重侵害被监护人合法权益的其他行为。</w:t>
      </w:r>
    </w:p>
    <w:p w14:paraId="055D431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本条规定的有关个人、组织包括：其他依法具有监护资格的人，居民委员会、村民委员会、学校、医疗机构、妇女联合会、残疾人联合会、未成年人保护组织、依法设立的老年人组织、民政部门等。</w:t>
      </w:r>
    </w:p>
    <w:p w14:paraId="65E2CBE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前款规定的个人和民政部门以外的组织未及时向人民法院申请撤销监护人资格的，民政部门应当向人民法院申请。</w:t>
      </w:r>
    </w:p>
    <w:p w14:paraId="48B61A6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依法负担被监护人抚养费、赡养费、扶养费的父母、子女、配偶等，被人民法院撤销监护人资格后，应当继续履行负担的义务。</w:t>
      </w:r>
    </w:p>
    <w:p w14:paraId="0D1F394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14:paraId="01E4650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有下列情形之一的，监护关系终止：</w:t>
      </w:r>
    </w:p>
    <w:p w14:paraId="3204A56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（一）被监护人取得或者恢复完全民事行为能力；</w:t>
      </w:r>
    </w:p>
    <w:p w14:paraId="7749E41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（二）监护人丧失监护能力；</w:t>
      </w:r>
    </w:p>
    <w:p w14:paraId="68C0336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（三）被监护人或者监护人死亡；</w:t>
      </w:r>
    </w:p>
    <w:p w14:paraId="307FCEC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（四）人民法院认定监护关系终止的其他情形。</w:t>
      </w:r>
    </w:p>
    <w:p w14:paraId="322D820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监护关系终止后，被监护人仍然需要监护的，应当依法另行确定监护人。</w:t>
      </w:r>
    </w:p>
    <w:p w14:paraId="16E18A61" w14:textId="77777777" w:rsidR="001E0031" w:rsidRPr="001E0031" w:rsidRDefault="001E0031" w:rsidP="001E0031">
      <w:pPr>
        <w:widowControl/>
        <w:spacing w:before="100" w:beforeAutospacing="1" w:after="100" w:afterAutospacing="1" w:line="560" w:lineRule="exact"/>
        <w:jc w:val="center"/>
        <w:outlineLvl w:val="3"/>
        <w:rPr>
          <w:rFonts w:ascii="仿宋" w:eastAsia="仿宋" w:hAnsi="仿宋" w:cs="宋体"/>
          <w:b/>
          <w:bCs/>
          <w:kern w:val="0"/>
          <w:sz w:val="32"/>
          <w:szCs w:val="32"/>
        </w:rPr>
      </w:pPr>
      <w:r w:rsidRPr="001E0031">
        <w:rPr>
          <w:rFonts w:ascii="仿宋" w:eastAsia="仿宋" w:hAnsi="仿宋" w:cs="宋体"/>
          <w:b/>
          <w:bCs/>
          <w:kern w:val="0"/>
          <w:sz w:val="32"/>
          <w:szCs w:val="32"/>
        </w:rPr>
        <w:t>第三节 宣告失踪和宣告死亡</w:t>
      </w:r>
    </w:p>
    <w:p w14:paraId="6586642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第四十条</w:t>
      </w:r>
      <w:r w:rsidRPr="001E0031">
        <w:rPr>
          <w:rFonts w:ascii="Calibri" w:eastAsia="仿宋" w:hAnsi="Calibri" w:cs="Calibri"/>
          <w:kern w:val="0"/>
          <w:sz w:val="32"/>
          <w:szCs w:val="32"/>
        </w:rPr>
        <w:t> </w:t>
      </w:r>
      <w:r w:rsidRPr="001E0031">
        <w:rPr>
          <w:rFonts w:ascii="仿宋" w:eastAsia="仿宋" w:hAnsi="仿宋" w:cs="宋体"/>
          <w:kern w:val="0"/>
          <w:sz w:val="32"/>
          <w:szCs w:val="32"/>
        </w:rPr>
        <w:t>自然人下落不明满二年的，利害关系人可以向人民法院申请宣告该自然人为失踪人。</w:t>
      </w:r>
    </w:p>
    <w:p w14:paraId="6FBE3AB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自然人下落不明的时间自其失去音讯之日起计算。战争期间下落不明的，下落不明的时间自战争结束之日或者有关机关确定的下落不明之日起计算。</w:t>
      </w:r>
    </w:p>
    <w:p w14:paraId="6FDF379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失踪人的财产由其配偶、成年子女、父母或者其他愿意担任财产代管人的人代管。</w:t>
      </w:r>
    </w:p>
    <w:p w14:paraId="6163EC2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代管有争议，没有前款规定的人，或者前款规定的人无代管能力的，由人民法院指定的人代管。</w:t>
      </w:r>
    </w:p>
    <w:p w14:paraId="51666CD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财产代管人应当妥善管理失踪人的财产，维护其财产权益。</w:t>
      </w:r>
    </w:p>
    <w:p w14:paraId="616AD03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失踪人所欠税款、债务和应付的其他费用，由财产代管人从失踪人的财产中支付。</w:t>
      </w:r>
    </w:p>
    <w:p w14:paraId="59C3CDB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财产代管人因故意或者重大过失造成失踪人财产损失的，应当承担赔偿责任。</w:t>
      </w:r>
    </w:p>
    <w:p w14:paraId="47B6B9B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第四十四条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财产代管人不履行代管职责、侵害失踪人财产权益或者丧失代管能力的，失踪人的利害关系人可以向人民法院申请变更财产代管人。</w:t>
      </w:r>
    </w:p>
    <w:p w14:paraId="4800A1F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财产代管人有正当理由的，可以向人民法院申请变更财产代管人。</w:t>
      </w:r>
    </w:p>
    <w:p w14:paraId="5B514DF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人民法院变更财产代管人的，变更后的财产代管人有权请求</w:t>
      </w:r>
      <w:proofErr w:type="gramStart"/>
      <w:r w:rsidRPr="001E0031">
        <w:rPr>
          <w:rFonts w:ascii="仿宋" w:eastAsia="仿宋" w:hAnsi="仿宋" w:cs="宋体"/>
          <w:kern w:val="0"/>
          <w:sz w:val="32"/>
          <w:szCs w:val="32"/>
        </w:rPr>
        <w:t>原财产</w:t>
      </w:r>
      <w:proofErr w:type="gramEnd"/>
      <w:r w:rsidRPr="001E0031">
        <w:rPr>
          <w:rFonts w:ascii="仿宋" w:eastAsia="仿宋" w:hAnsi="仿宋" w:cs="宋体"/>
          <w:kern w:val="0"/>
          <w:sz w:val="32"/>
          <w:szCs w:val="32"/>
        </w:rPr>
        <w:t>代管人及时移交有关财产并报告财产代管情况。</w:t>
      </w:r>
    </w:p>
    <w:p w14:paraId="5928545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失踪人重新出现，经本人或者利害关系人申请，人民法院应当撤销失踪宣告。</w:t>
      </w:r>
    </w:p>
    <w:p w14:paraId="7B38917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失踪人重新出现，有权请求财产代管人及时移交有关财产并报告财产代管情况。</w:t>
      </w:r>
    </w:p>
    <w:p w14:paraId="4431E98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自然人有下列情形之一的，利害关系人可以向人民法院申请宣告该自然人死亡：</w:t>
      </w:r>
    </w:p>
    <w:p w14:paraId="49D8FC1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（一）下落不明满四年；</w:t>
      </w:r>
    </w:p>
    <w:p w14:paraId="244CF27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（二）因意外事件，下落不明满二年。</w:t>
      </w:r>
    </w:p>
    <w:p w14:paraId="36FE00A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因意外事件下落不明，经有关机关证明该自然人不可能生存的，申请宣告死亡不受二年时间的限制。</w:t>
      </w:r>
    </w:p>
    <w:p w14:paraId="496C604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对同一自然人，有的利害关系人申请宣告死亡，有的利害关系人申请宣告失踪，符合本法规定的宣告死亡条件的，人民法院应当宣告死亡。</w:t>
      </w:r>
    </w:p>
    <w:p w14:paraId="5DB5B06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第四十八条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被宣告死亡的人，人民法院宣告死亡的判决</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之日视为其死亡的日期；因意外事件下落不明宣告死亡的，意外事件发生之日视为其死亡的日期。</w:t>
      </w:r>
    </w:p>
    <w:p w14:paraId="1E3D0C8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自然人被宣告死亡但是并未死亡的，不影响该自然人在被宣告死亡期间实施的民事法律行为的效力。</w:t>
      </w:r>
    </w:p>
    <w:p w14:paraId="271657D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第五十条</w:t>
      </w:r>
      <w:r w:rsidRPr="001E0031">
        <w:rPr>
          <w:rFonts w:ascii="Calibri" w:eastAsia="仿宋" w:hAnsi="Calibri" w:cs="Calibri"/>
          <w:kern w:val="0"/>
          <w:sz w:val="32"/>
          <w:szCs w:val="32"/>
        </w:rPr>
        <w:t> </w:t>
      </w:r>
      <w:r w:rsidRPr="001E0031">
        <w:rPr>
          <w:rFonts w:ascii="仿宋" w:eastAsia="仿宋" w:hAnsi="仿宋" w:cs="宋体"/>
          <w:kern w:val="0"/>
          <w:sz w:val="32"/>
          <w:szCs w:val="32"/>
        </w:rPr>
        <w:t>被宣告死亡的人重新出现，经本人或者利害关系人申请，人民法院应当撤销死亡宣告。</w:t>
      </w:r>
    </w:p>
    <w:p w14:paraId="1F354AF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被宣告死亡的人的婚姻关系，</w:t>
      </w:r>
      <w:proofErr w:type="gramStart"/>
      <w:r w:rsidRPr="001E0031">
        <w:rPr>
          <w:rFonts w:ascii="仿宋" w:eastAsia="仿宋" w:hAnsi="仿宋" w:cs="宋体"/>
          <w:kern w:val="0"/>
          <w:sz w:val="32"/>
          <w:szCs w:val="32"/>
        </w:rPr>
        <w:t>自死亡</w:t>
      </w:r>
      <w:proofErr w:type="gramEnd"/>
      <w:r w:rsidRPr="001E0031">
        <w:rPr>
          <w:rFonts w:ascii="仿宋" w:eastAsia="仿宋" w:hAnsi="仿宋" w:cs="宋体"/>
          <w:kern w:val="0"/>
          <w:sz w:val="32"/>
          <w:szCs w:val="32"/>
        </w:rPr>
        <w:t>宣告之日起消除。死亡宣告被撤销的，婚姻关系自撤销死亡宣告之日起自行恢复。但是，其配偶再婚或者向婚姻登记机关书面声明不愿意恢复的除外。</w:t>
      </w:r>
    </w:p>
    <w:p w14:paraId="5A89E0D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被宣告死亡的人在被宣告死亡期间，其子女被他人依法收养的，在死亡宣告被撤销后，不得以未经本人同意为由主张收养行为无效。</w:t>
      </w:r>
    </w:p>
    <w:p w14:paraId="76835C4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被撤销死亡宣告的人有权请求依照本法第六</w:t>
      </w:r>
      <w:proofErr w:type="gramStart"/>
      <w:r w:rsidRPr="001E0031">
        <w:rPr>
          <w:rFonts w:ascii="仿宋" w:eastAsia="仿宋" w:hAnsi="仿宋" w:cs="宋体"/>
          <w:kern w:val="0"/>
          <w:sz w:val="32"/>
          <w:szCs w:val="32"/>
        </w:rPr>
        <w:t>编取得</w:t>
      </w:r>
      <w:proofErr w:type="gramEnd"/>
      <w:r w:rsidRPr="001E0031">
        <w:rPr>
          <w:rFonts w:ascii="仿宋" w:eastAsia="仿宋" w:hAnsi="仿宋" w:cs="宋体"/>
          <w:kern w:val="0"/>
          <w:sz w:val="32"/>
          <w:szCs w:val="32"/>
        </w:rPr>
        <w:t>其财产的民事主体返还财产；无法返还的，应当给予适当补偿。</w:t>
      </w:r>
    </w:p>
    <w:p w14:paraId="287867F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利害关系人隐瞒真实情况，致使他人被宣告死亡而取得其财产的，除应当返还财产外，还应当对由此造成的损失承担赔偿责任。</w:t>
      </w:r>
    </w:p>
    <w:p w14:paraId="2E39238E" w14:textId="77777777" w:rsidR="001E0031" w:rsidRPr="001E0031" w:rsidRDefault="001E0031" w:rsidP="001E0031">
      <w:pPr>
        <w:widowControl/>
        <w:spacing w:before="100" w:beforeAutospacing="1" w:after="100" w:afterAutospacing="1" w:line="560" w:lineRule="exact"/>
        <w:jc w:val="center"/>
        <w:outlineLvl w:val="3"/>
        <w:rPr>
          <w:rFonts w:ascii="仿宋" w:eastAsia="仿宋" w:hAnsi="仿宋" w:cs="宋体"/>
          <w:b/>
          <w:bCs/>
          <w:kern w:val="0"/>
          <w:sz w:val="32"/>
          <w:szCs w:val="32"/>
        </w:rPr>
      </w:pPr>
      <w:r w:rsidRPr="001E0031">
        <w:rPr>
          <w:rFonts w:ascii="仿宋" w:eastAsia="仿宋" w:hAnsi="仿宋" w:cs="宋体"/>
          <w:b/>
          <w:bCs/>
          <w:kern w:val="0"/>
          <w:sz w:val="32"/>
          <w:szCs w:val="32"/>
        </w:rPr>
        <w:t>第四节 个体工商户和农村承包经营户</w:t>
      </w:r>
    </w:p>
    <w:p w14:paraId="6115DA9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自然人从事工商业经营，经依法登记，为个体工商户。个体工商户可以起字号。</w:t>
      </w:r>
    </w:p>
    <w:p w14:paraId="1E6FFB8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第五十五条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农村集体经济组织的成员，依法取得农村土地承包经营权，从事家庭承包经营的，为农村承包经营户。</w:t>
      </w:r>
    </w:p>
    <w:p w14:paraId="4910F24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个体工商户的债务，个人经营的，以个人财产承担；家庭经营的，以家庭财产承担；无法区分的，以家庭财产承担。</w:t>
      </w:r>
    </w:p>
    <w:p w14:paraId="2A2BB39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农村承包经营户的债务，以从事农村土地承包经营的农户财产承担；事实上由农户部分成员经营的，以该部分成员的财产承担。</w:t>
      </w:r>
    </w:p>
    <w:p w14:paraId="69964062"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第三章 法人</w:t>
      </w:r>
    </w:p>
    <w:p w14:paraId="4430F234" w14:textId="77777777" w:rsidR="001E0031" w:rsidRPr="001E0031" w:rsidRDefault="001E0031" w:rsidP="001E0031">
      <w:pPr>
        <w:widowControl/>
        <w:spacing w:before="100" w:beforeAutospacing="1" w:after="100" w:afterAutospacing="1" w:line="560" w:lineRule="exact"/>
        <w:jc w:val="center"/>
        <w:outlineLvl w:val="3"/>
        <w:rPr>
          <w:rFonts w:ascii="仿宋" w:eastAsia="仿宋" w:hAnsi="仿宋" w:cs="宋体"/>
          <w:b/>
          <w:bCs/>
          <w:kern w:val="0"/>
          <w:sz w:val="32"/>
          <w:szCs w:val="32"/>
        </w:rPr>
      </w:pPr>
      <w:r w:rsidRPr="001E0031">
        <w:rPr>
          <w:rFonts w:ascii="仿宋" w:eastAsia="仿宋" w:hAnsi="仿宋" w:cs="宋体"/>
          <w:b/>
          <w:bCs/>
          <w:kern w:val="0"/>
          <w:sz w:val="32"/>
          <w:szCs w:val="32"/>
        </w:rPr>
        <w:t>第一节 一般规定</w:t>
      </w:r>
    </w:p>
    <w:p w14:paraId="24C87F5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法人是具有民事权利能力和民事行为能力，依法独立享有民事权利和承担民事义务的组织。</w:t>
      </w:r>
    </w:p>
    <w:p w14:paraId="3ACB281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法人应当依法成立。</w:t>
      </w:r>
    </w:p>
    <w:p w14:paraId="1ECEE11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法人应当有自己的名称、组织机构、住所、财产或者经费。法人成立的具体条件和程序，依照法律、行政法规的规定。</w:t>
      </w:r>
    </w:p>
    <w:p w14:paraId="019EE3B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设立法人，法律、行政法规规定须经有关机关批准的，依照其规定。</w:t>
      </w:r>
    </w:p>
    <w:p w14:paraId="47919BB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法人的民事权利能力和民事行为能力，从法人成立时产生，到法人终止时消灭。</w:t>
      </w:r>
    </w:p>
    <w:p w14:paraId="380FD84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第六十条</w:t>
      </w:r>
      <w:r w:rsidRPr="001E0031">
        <w:rPr>
          <w:rFonts w:ascii="Calibri" w:eastAsia="仿宋" w:hAnsi="Calibri" w:cs="Calibri"/>
          <w:kern w:val="0"/>
          <w:sz w:val="32"/>
          <w:szCs w:val="32"/>
        </w:rPr>
        <w:t> </w:t>
      </w:r>
      <w:r w:rsidRPr="001E0031">
        <w:rPr>
          <w:rFonts w:ascii="仿宋" w:eastAsia="仿宋" w:hAnsi="仿宋" w:cs="宋体"/>
          <w:kern w:val="0"/>
          <w:sz w:val="32"/>
          <w:szCs w:val="32"/>
        </w:rPr>
        <w:t>法人以其全部财产独立承担民事责任。</w:t>
      </w:r>
    </w:p>
    <w:p w14:paraId="52EA144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第六十一条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依照法律或者法人章程的规定，代表法人从事民事活动的负责人，为法人的法定代表人。</w:t>
      </w:r>
    </w:p>
    <w:p w14:paraId="7919EAB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法定代表人以法人名义从事的民事活动，其法律后果由法人承受。</w:t>
      </w:r>
    </w:p>
    <w:p w14:paraId="724E94B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法人章程或者法人权力机构对法定代表人代表权的限制，不得对抗善意相对人。</w:t>
      </w:r>
    </w:p>
    <w:p w14:paraId="4BAD3FA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法定代表人因执行职务造成他人损害的，由法人承担民事责任。</w:t>
      </w:r>
    </w:p>
    <w:p w14:paraId="506EA7A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法人承担民事责任后，依照法律或者法人章程的规定，可以向有过错的法定代表人追偿。</w:t>
      </w:r>
    </w:p>
    <w:p w14:paraId="40238DC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法人以其主要办事机构所在地为住所。依法需要办理法人登记的，应当将主要办事机构所在地登记为住所。</w:t>
      </w:r>
    </w:p>
    <w:p w14:paraId="2F032E1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法人存续期间登记事项发生变化的，应当依法向登记机关申请变更登记。</w:t>
      </w:r>
    </w:p>
    <w:p w14:paraId="280CDD1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法人的实际情况与登记的事项不一致的，不得对抗善意相对人。</w:t>
      </w:r>
    </w:p>
    <w:p w14:paraId="1089701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登记机关应当依法及时公示法人登记的有关信息。</w:t>
      </w:r>
    </w:p>
    <w:p w14:paraId="039D6AC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法人合并的，其权利和义务由合并后的法人享有和承担。</w:t>
      </w:r>
    </w:p>
    <w:p w14:paraId="491576D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法人分立的，其权利和义务由分立后的法人享有连带债权，承担连带债务，但是债权人和债务人另有约定的除外。</w:t>
      </w:r>
    </w:p>
    <w:p w14:paraId="577D9C5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有下列原因之一并依法完成清算、注销登记的，法人终止：</w:t>
      </w:r>
    </w:p>
    <w:p w14:paraId="08E41F0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（一）法人解散；</w:t>
      </w:r>
    </w:p>
    <w:p w14:paraId="3286624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（二）法人被宣告破产；</w:t>
      </w:r>
    </w:p>
    <w:p w14:paraId="6875DDE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（三）法律规定的其他原因。</w:t>
      </w:r>
    </w:p>
    <w:p w14:paraId="0CCE5D5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法人终止，法律、行政法规规定须经有关机关批准的，依照其规定。</w:t>
      </w:r>
    </w:p>
    <w:p w14:paraId="63DF2FC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有下列情形之一的，法人解散：</w:t>
      </w:r>
    </w:p>
    <w:p w14:paraId="04383A4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（一）法人章程规定的存续期间届满或者法人章程规定的其他解散事由出现；</w:t>
      </w:r>
    </w:p>
    <w:p w14:paraId="7C20D25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（二）法人的权力机构决议解散；</w:t>
      </w:r>
    </w:p>
    <w:p w14:paraId="1231586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（三）因法人合并或者分立需要解散；</w:t>
      </w:r>
    </w:p>
    <w:p w14:paraId="0A1A0FC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（四）法人依法被吊销营业执照、登记证书，被责令关闭或者被撤销；</w:t>
      </w:r>
    </w:p>
    <w:p w14:paraId="24DB6E3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（五）法律规定的其他情形。</w:t>
      </w:r>
    </w:p>
    <w:p w14:paraId="11207E5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第七十条</w:t>
      </w:r>
      <w:r w:rsidRPr="001E0031">
        <w:rPr>
          <w:rFonts w:ascii="Calibri" w:eastAsia="仿宋" w:hAnsi="Calibri" w:cs="Calibri"/>
          <w:kern w:val="0"/>
          <w:sz w:val="32"/>
          <w:szCs w:val="32"/>
        </w:rPr>
        <w:t> </w:t>
      </w:r>
      <w:r w:rsidRPr="001E0031">
        <w:rPr>
          <w:rFonts w:ascii="仿宋" w:eastAsia="仿宋" w:hAnsi="仿宋" w:cs="宋体"/>
          <w:kern w:val="0"/>
          <w:sz w:val="32"/>
          <w:szCs w:val="32"/>
        </w:rPr>
        <w:t>法人解散的，除合并或者分立的情形外，清算义务人应当及时组成清算组进行清算。</w:t>
      </w:r>
    </w:p>
    <w:p w14:paraId="269C80B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法人的董事、理事等执行机构或者决策机构的成员为清算义务人。法律、行政法规另有规定的，依照其规定。</w:t>
      </w:r>
    </w:p>
    <w:p w14:paraId="5D02B88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清算义务人未及时履行清算义务，造成损害的，应当承担民事责任；主管机关或者利害关系人可以申请人民法院指定有关人员组成清算组进行清算。</w:t>
      </w:r>
    </w:p>
    <w:p w14:paraId="4C6E214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法人的清算程序和清算组职权，依照有关法律的规定；没有规定的，参照适用公司法律的有关规定。</w:t>
      </w:r>
    </w:p>
    <w:p w14:paraId="37FEB16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清算期间法人存续，但是不得从事与清算无关的活动。</w:t>
      </w:r>
    </w:p>
    <w:p w14:paraId="40E785E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法人清算后的剩余财产，按照法人章程的规定或者法人权力机构的决议处理。法律另有规定的，依照其规定。</w:t>
      </w:r>
    </w:p>
    <w:p w14:paraId="0D0869C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清算结束并完成法人注销登记时，法人终止；依法不需要办理法人登记的，清算结束时，法人终止。</w:t>
      </w:r>
    </w:p>
    <w:p w14:paraId="16CDB02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法人被宣告破产的，依法进行破产清算并完成法人注销登记时，法人终止。</w:t>
      </w:r>
    </w:p>
    <w:p w14:paraId="6BEAE9D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法人可以依法设立分支机构。法律、行政法规规定分支机构应当登记的，依照其规定。</w:t>
      </w:r>
    </w:p>
    <w:p w14:paraId="2E19764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分支机构以自己的名义从事民事活动，产生的民事责任由法人承担；也可以先以该分支机构管理的财产承担，不足以承担的，由法人承担。</w:t>
      </w:r>
    </w:p>
    <w:p w14:paraId="21DB833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设立人为设立法人从事的民事活动，其法律后果由法人承受；法人未成立的，其法律后果由设立人承受，设立人为二人以上的，享有连带债权，承担连带债务。</w:t>
      </w:r>
    </w:p>
    <w:p w14:paraId="7D44E33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设立人为设立法人以自己的名义从事民事活动产生的民事责任，第三人有权选择请求法人或者设立人承担。</w:t>
      </w:r>
    </w:p>
    <w:p w14:paraId="56CE7F57" w14:textId="77777777" w:rsidR="001E0031" w:rsidRPr="001E0031" w:rsidRDefault="001E0031" w:rsidP="001E0031">
      <w:pPr>
        <w:widowControl/>
        <w:spacing w:before="100" w:beforeAutospacing="1" w:after="100" w:afterAutospacing="1" w:line="560" w:lineRule="exact"/>
        <w:jc w:val="center"/>
        <w:outlineLvl w:val="3"/>
        <w:rPr>
          <w:rFonts w:ascii="仿宋" w:eastAsia="仿宋" w:hAnsi="仿宋" w:cs="宋体"/>
          <w:b/>
          <w:bCs/>
          <w:kern w:val="0"/>
          <w:sz w:val="32"/>
          <w:szCs w:val="32"/>
        </w:rPr>
      </w:pPr>
      <w:r w:rsidRPr="001E0031">
        <w:rPr>
          <w:rFonts w:ascii="仿宋" w:eastAsia="仿宋" w:hAnsi="仿宋" w:cs="宋体"/>
          <w:b/>
          <w:bCs/>
          <w:kern w:val="0"/>
          <w:sz w:val="32"/>
          <w:szCs w:val="32"/>
        </w:rPr>
        <w:t>第二节 营利法人</w:t>
      </w:r>
    </w:p>
    <w:p w14:paraId="4AF800E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以取得利润并分配给股东等出资人为目的成立的法人，为营利法人。</w:t>
      </w:r>
    </w:p>
    <w:p w14:paraId="27475EA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营利法人包括有限责任公司、股份有限公司和其他企业法人等。</w:t>
      </w:r>
    </w:p>
    <w:p w14:paraId="78072A7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营利法人经依法登记成立。</w:t>
      </w:r>
    </w:p>
    <w:p w14:paraId="45F53CD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依法设立的营利法人，由登记机关发给营利法人营业执照。营业执照签发日期为营利法人的成立日期。</w:t>
      </w:r>
    </w:p>
    <w:p w14:paraId="6C2B2E9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设立营利法人应当依法制定法人章程。</w:t>
      </w:r>
    </w:p>
    <w:p w14:paraId="4FA80D3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第八十条</w:t>
      </w:r>
      <w:r w:rsidRPr="001E0031">
        <w:rPr>
          <w:rFonts w:ascii="Calibri" w:eastAsia="仿宋" w:hAnsi="Calibri" w:cs="Calibri"/>
          <w:kern w:val="0"/>
          <w:sz w:val="32"/>
          <w:szCs w:val="32"/>
        </w:rPr>
        <w:t> </w:t>
      </w:r>
      <w:r w:rsidRPr="001E0031">
        <w:rPr>
          <w:rFonts w:ascii="仿宋" w:eastAsia="仿宋" w:hAnsi="仿宋" w:cs="宋体"/>
          <w:kern w:val="0"/>
          <w:sz w:val="32"/>
          <w:szCs w:val="32"/>
        </w:rPr>
        <w:t>营利法人应当</w:t>
      </w:r>
      <w:proofErr w:type="gramStart"/>
      <w:r w:rsidRPr="001E0031">
        <w:rPr>
          <w:rFonts w:ascii="仿宋" w:eastAsia="仿宋" w:hAnsi="仿宋" w:cs="宋体"/>
          <w:kern w:val="0"/>
          <w:sz w:val="32"/>
          <w:szCs w:val="32"/>
        </w:rPr>
        <w:t>设权力</w:t>
      </w:r>
      <w:proofErr w:type="gramEnd"/>
      <w:r w:rsidRPr="001E0031">
        <w:rPr>
          <w:rFonts w:ascii="仿宋" w:eastAsia="仿宋" w:hAnsi="仿宋" w:cs="宋体"/>
          <w:kern w:val="0"/>
          <w:sz w:val="32"/>
          <w:szCs w:val="32"/>
        </w:rPr>
        <w:t>机构。</w:t>
      </w:r>
    </w:p>
    <w:p w14:paraId="7D0F91E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权力机构行使修改法人章程，选举或者更换执行机构、监督机构成员，以及法人章程规定的其他职权。</w:t>
      </w:r>
    </w:p>
    <w:p w14:paraId="595C469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营利法人应当设执行机构。</w:t>
      </w:r>
    </w:p>
    <w:p w14:paraId="440D17C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执行机构行使召集权力机构会议，决定法人的经营计划和投资方案，决定法人内部管理机构的设置，以及法人章程规定的其他职权。</w:t>
      </w:r>
    </w:p>
    <w:p w14:paraId="4554F51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执行机构为董事会或者执行董事的，董事长、执行董事或者经理按照法人章程的规定担任法定代表人；未设董事</w:t>
      </w:r>
      <w:r w:rsidRPr="001E0031">
        <w:rPr>
          <w:rFonts w:ascii="仿宋" w:eastAsia="仿宋" w:hAnsi="仿宋" w:cs="宋体"/>
          <w:kern w:val="0"/>
          <w:sz w:val="32"/>
          <w:szCs w:val="32"/>
        </w:rPr>
        <w:lastRenderedPageBreak/>
        <w:t>会或者执行董事的，法人章程规定的主要负责人为其执行机构和法定代表人。</w:t>
      </w:r>
    </w:p>
    <w:p w14:paraId="674C6DF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营利法人设监事会或者监事等监督机构的，监督机构依法行使检查法人财务，监督执行机构成员、高级管理人员执行法人职务的行为，以及法人章程规定的其他职权。</w:t>
      </w:r>
    </w:p>
    <w:p w14:paraId="7A23966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营利法人的出资人不得滥用出资人权利损害法人或者其他出资人的利益；滥用出资人权利造成法人或者其他出资人损失的，应当依法承担民事责任。</w:t>
      </w:r>
    </w:p>
    <w:p w14:paraId="424E39B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营利法人的出资人不得滥用法人独立地位和出资人有限责任损害法人债权人的利益；滥用法人独立地位和出资人有限责任，逃避债务，严重损害法人债权人的利益的，应当对法人债务承担连带责任。</w:t>
      </w:r>
    </w:p>
    <w:p w14:paraId="4E0A3B1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营利法人的控股出资人、实际控制人、董事、监事、高级管理人员不得利用其关联关系损害法人的利益；利用关联关系造成法人损失的，应当承担赔偿责任。</w:t>
      </w:r>
    </w:p>
    <w:p w14:paraId="798AA27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营利法人的权力机构、执行机构</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14:paraId="5688CF9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第八十六条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营利法人从事经营活动，应当遵守商业道德，维护交易安全，接受政府和社会的监督，承担社会责任。</w:t>
      </w:r>
    </w:p>
    <w:p w14:paraId="599155AF" w14:textId="77777777" w:rsidR="001E0031" w:rsidRPr="001E0031" w:rsidRDefault="001E0031" w:rsidP="001E0031">
      <w:pPr>
        <w:widowControl/>
        <w:spacing w:before="100" w:beforeAutospacing="1" w:after="100" w:afterAutospacing="1" w:line="560" w:lineRule="exact"/>
        <w:jc w:val="center"/>
        <w:outlineLvl w:val="3"/>
        <w:rPr>
          <w:rFonts w:ascii="仿宋" w:eastAsia="仿宋" w:hAnsi="仿宋" w:cs="宋体"/>
          <w:b/>
          <w:bCs/>
          <w:kern w:val="0"/>
          <w:sz w:val="32"/>
          <w:szCs w:val="32"/>
        </w:rPr>
      </w:pPr>
      <w:r w:rsidRPr="001E0031">
        <w:rPr>
          <w:rFonts w:ascii="仿宋" w:eastAsia="仿宋" w:hAnsi="仿宋" w:cs="宋体"/>
          <w:b/>
          <w:bCs/>
          <w:kern w:val="0"/>
          <w:sz w:val="32"/>
          <w:szCs w:val="32"/>
        </w:rPr>
        <w:t>第三节 非营利法人</w:t>
      </w:r>
    </w:p>
    <w:p w14:paraId="3790F56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为公益目的或者其他非营利目的成立，不向出资人、设立人或者会员分配所取得利润的法人，为非营利法人。</w:t>
      </w:r>
    </w:p>
    <w:p w14:paraId="4F22B67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非营利法人包括事业单位、社会团体、基金会、社会服务机构等。</w:t>
      </w:r>
    </w:p>
    <w:p w14:paraId="01C016A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具备法人条件，为适应经济社会发展需要，提供公益服务设立的事业单位，经依法登记成立，取得事业单位法人资格；依法不需要办理法人登记的，从成立之日起，具有事业单位法人资格。</w:t>
      </w:r>
    </w:p>
    <w:p w14:paraId="4132E44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事业单位法人设理事会的，除法律另有规定外，理事会为其决策机构。事业单位法人的法定代表人依照法律、行政法规或者法人章程的规定产生。</w:t>
      </w:r>
    </w:p>
    <w:p w14:paraId="586D6F0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第九十条</w:t>
      </w:r>
      <w:r w:rsidRPr="001E0031">
        <w:rPr>
          <w:rFonts w:ascii="Calibri" w:eastAsia="仿宋" w:hAnsi="Calibri" w:cs="Calibri"/>
          <w:kern w:val="0"/>
          <w:sz w:val="32"/>
          <w:szCs w:val="32"/>
        </w:rPr>
        <w:t> </w:t>
      </w:r>
      <w:r w:rsidRPr="001E0031">
        <w:rPr>
          <w:rFonts w:ascii="仿宋" w:eastAsia="仿宋" w:hAnsi="仿宋" w:cs="宋体"/>
          <w:kern w:val="0"/>
          <w:sz w:val="32"/>
          <w:szCs w:val="32"/>
        </w:rPr>
        <w:t>具备法人条件，基于会员共同意愿，为公益目的或者会员共同利益等非营利目的设立的社会团体，经依法登记成立，取得社会团体法人资格；依法不需要办理法人登记的，从成立之日起，具有社会团体法人资格。</w:t>
      </w:r>
    </w:p>
    <w:p w14:paraId="79498FE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设立社会团体法人应当依法制定法人章程。</w:t>
      </w:r>
    </w:p>
    <w:p w14:paraId="162340E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社会团体法人应当设会员大会或者会员代表大会等权力机构。</w:t>
      </w:r>
    </w:p>
    <w:p w14:paraId="617DB49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社会团体法人应当设理事会等执行机构。理事长或者会长等负责人按照法人章程的规定担任法定代表人。</w:t>
      </w:r>
    </w:p>
    <w:p w14:paraId="2E86A49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具备法人条件，为公益目的以捐助财产设立的基金会、社会服务机构等，经依法登记成立，取得捐助法人资格。</w:t>
      </w:r>
    </w:p>
    <w:p w14:paraId="7E64AEC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依法设立的宗教活动场所，具备法人条件的，可以申请法人登记，取得捐助法人资格。法律、行政法规对宗教活动场所有规定的，依照其规定。</w:t>
      </w:r>
    </w:p>
    <w:p w14:paraId="779239D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设立捐助法人应当依法制定法人章程。</w:t>
      </w:r>
    </w:p>
    <w:p w14:paraId="3FC30CB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捐助法人应当设理事会、民主管理组织等决策机构，并设执行机构。理事长等负责人按照法人章程的规定担任法定代表人。</w:t>
      </w:r>
    </w:p>
    <w:p w14:paraId="38CC515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捐助法人应当设监事会等监督机构。</w:t>
      </w:r>
    </w:p>
    <w:p w14:paraId="1159C75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捐助人有权向捐助法人查询捐助财产的使用、管理情况，并提出意见和建议，捐助法人应当及时、如实答复。</w:t>
      </w:r>
    </w:p>
    <w:p w14:paraId="3C41C9D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捐助法人的决策机构、执行机构或者法定代表人</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决定的程序违反法律、行政法规、法人章程，或者决定内容违反法人章程的，捐助人等利害关系人或者主管机关可以请求人民法院撤销该决定。但是，捐助法人依据该决定与善意相对人形成的民事法律关系不受影响。</w:t>
      </w:r>
    </w:p>
    <w:p w14:paraId="42E950D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为公益目的成立的非营利法人终止时，不得向出资人、设立人或者会员分配剩余财产。剩余财产应当</w:t>
      </w:r>
      <w:r w:rsidRPr="001E0031">
        <w:rPr>
          <w:rFonts w:ascii="仿宋" w:eastAsia="仿宋" w:hAnsi="仿宋" w:cs="宋体"/>
          <w:kern w:val="0"/>
          <w:sz w:val="32"/>
          <w:szCs w:val="32"/>
        </w:rPr>
        <w:lastRenderedPageBreak/>
        <w:t>按照法人章程的规定或者权力机构的决议用于公益目的；无法按照法人章程的规定或者权力机构的决议处理的，由主管机关主持转给宗旨相同或者相近的法人，并向社会公告。</w:t>
      </w:r>
    </w:p>
    <w:p w14:paraId="0BD00F9F" w14:textId="77777777" w:rsidR="001E0031" w:rsidRPr="001E0031" w:rsidRDefault="001E0031" w:rsidP="001E0031">
      <w:pPr>
        <w:widowControl/>
        <w:spacing w:before="100" w:beforeAutospacing="1" w:after="100" w:afterAutospacing="1" w:line="560" w:lineRule="exact"/>
        <w:jc w:val="center"/>
        <w:outlineLvl w:val="3"/>
        <w:rPr>
          <w:rFonts w:ascii="仿宋" w:eastAsia="仿宋" w:hAnsi="仿宋" w:cs="宋体"/>
          <w:b/>
          <w:bCs/>
          <w:kern w:val="0"/>
          <w:sz w:val="32"/>
          <w:szCs w:val="32"/>
        </w:rPr>
      </w:pPr>
      <w:r w:rsidRPr="001E0031">
        <w:rPr>
          <w:rFonts w:ascii="仿宋" w:eastAsia="仿宋" w:hAnsi="仿宋" w:cs="宋体"/>
          <w:b/>
          <w:bCs/>
          <w:kern w:val="0"/>
          <w:sz w:val="32"/>
          <w:szCs w:val="32"/>
        </w:rPr>
        <w:t>第四节 特别法人</w:t>
      </w:r>
    </w:p>
    <w:p w14:paraId="47F3F85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本节规定的机关法人、农村集体经济组织法人、城镇农村的合作经济组织法人、基层群众性自治组织法人，为特别法人。</w:t>
      </w:r>
    </w:p>
    <w:p w14:paraId="758BEB1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有独立经费的机关和承担行政职能的法定机构从成立之日起，具有机关法人资格，可以从事为履行职能所需要的民事活动。</w:t>
      </w:r>
    </w:p>
    <w:p w14:paraId="13C5B88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机关法人被撤销的，法人终止，其民事权利和义务由继任的机关法人享有和承担；没有继任的机关法人的，由</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撤销决定的机关法人享有和承担。</w:t>
      </w:r>
    </w:p>
    <w:p w14:paraId="2343F1B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农村集体经济组织依法取得法人资格。</w:t>
      </w:r>
    </w:p>
    <w:p w14:paraId="009D1D4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法律、行政法规对农村集体经济组织有规定的，依照其规定。</w:t>
      </w:r>
    </w:p>
    <w:p w14:paraId="2678E2D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第一百条</w:t>
      </w:r>
      <w:r w:rsidRPr="001E0031">
        <w:rPr>
          <w:rFonts w:ascii="Calibri" w:eastAsia="仿宋" w:hAnsi="Calibri" w:cs="Calibri"/>
          <w:kern w:val="0"/>
          <w:sz w:val="32"/>
          <w:szCs w:val="32"/>
        </w:rPr>
        <w:t> </w:t>
      </w:r>
      <w:r w:rsidRPr="001E0031">
        <w:rPr>
          <w:rFonts w:ascii="仿宋" w:eastAsia="仿宋" w:hAnsi="仿宋" w:cs="宋体"/>
          <w:kern w:val="0"/>
          <w:sz w:val="32"/>
          <w:szCs w:val="32"/>
        </w:rPr>
        <w:t>城镇农村的合作经济组织依法取得法人资格。</w:t>
      </w:r>
    </w:p>
    <w:p w14:paraId="06A2445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法律、行政法规对城镇农村的合作经济组织有规定的，依照其规定。</w:t>
      </w:r>
    </w:p>
    <w:p w14:paraId="1A24AFD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第一百零一条</w:t>
      </w:r>
      <w:r w:rsidRPr="001E0031">
        <w:rPr>
          <w:rFonts w:ascii="Calibri" w:eastAsia="仿宋" w:hAnsi="Calibri" w:cs="Calibri"/>
          <w:kern w:val="0"/>
          <w:sz w:val="32"/>
          <w:szCs w:val="32"/>
        </w:rPr>
        <w:t> </w:t>
      </w:r>
      <w:r w:rsidRPr="001E0031">
        <w:rPr>
          <w:rFonts w:ascii="仿宋" w:eastAsia="仿宋" w:hAnsi="仿宋" w:cs="宋体"/>
          <w:kern w:val="0"/>
          <w:sz w:val="32"/>
          <w:szCs w:val="32"/>
        </w:rPr>
        <w:t>居民委员会、村民委员会具有基层群众性自治组织法人资格，可以从事为履行职能所需要的民事活动。</w:t>
      </w:r>
    </w:p>
    <w:p w14:paraId="0C7A67F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未设立村集体经济组织的，村民委员会可以依法代行村集体经济组织的职能。</w:t>
      </w:r>
    </w:p>
    <w:p w14:paraId="4EF442CB"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第四章 非法人组织</w:t>
      </w:r>
    </w:p>
    <w:p w14:paraId="0BB33AD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第一百零二条</w:t>
      </w:r>
      <w:r w:rsidRPr="001E0031">
        <w:rPr>
          <w:rFonts w:ascii="Calibri" w:eastAsia="仿宋" w:hAnsi="Calibri" w:cs="Calibri"/>
          <w:kern w:val="0"/>
          <w:sz w:val="32"/>
          <w:szCs w:val="32"/>
        </w:rPr>
        <w:t> </w:t>
      </w:r>
      <w:r w:rsidRPr="001E0031">
        <w:rPr>
          <w:rFonts w:ascii="仿宋" w:eastAsia="仿宋" w:hAnsi="仿宋" w:cs="宋体"/>
          <w:kern w:val="0"/>
          <w:sz w:val="32"/>
          <w:szCs w:val="32"/>
        </w:rPr>
        <w:t>非法人组织是不具有法人资格，但是能够依法以自己的名义从事民事活动的组织。</w:t>
      </w:r>
    </w:p>
    <w:p w14:paraId="75E4A75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非法人组织包括个人独资企业、合伙企业、不具有法人资格的专业服务机构等。</w:t>
      </w:r>
    </w:p>
    <w:p w14:paraId="5FF483A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第一百零三条</w:t>
      </w:r>
      <w:r w:rsidRPr="001E0031">
        <w:rPr>
          <w:rFonts w:ascii="Calibri" w:eastAsia="仿宋" w:hAnsi="Calibri" w:cs="Calibri"/>
          <w:kern w:val="0"/>
          <w:sz w:val="32"/>
          <w:szCs w:val="32"/>
        </w:rPr>
        <w:t> </w:t>
      </w:r>
      <w:r w:rsidRPr="001E0031">
        <w:rPr>
          <w:rFonts w:ascii="仿宋" w:eastAsia="仿宋" w:hAnsi="仿宋" w:cs="宋体"/>
          <w:kern w:val="0"/>
          <w:sz w:val="32"/>
          <w:szCs w:val="32"/>
        </w:rPr>
        <w:t>非法人组织应当依照法律的规定登记。</w:t>
      </w:r>
    </w:p>
    <w:p w14:paraId="426B8FC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设立非法人组织，法律、行政法规规定须经有关机关批准的，依照其规定。</w:t>
      </w:r>
    </w:p>
    <w:p w14:paraId="3377DDF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第一百零四条</w:t>
      </w:r>
      <w:r w:rsidRPr="001E0031">
        <w:rPr>
          <w:rFonts w:ascii="Calibri" w:eastAsia="仿宋" w:hAnsi="Calibri" w:cs="Calibri"/>
          <w:kern w:val="0"/>
          <w:sz w:val="32"/>
          <w:szCs w:val="32"/>
        </w:rPr>
        <w:t> </w:t>
      </w:r>
      <w:r w:rsidRPr="001E0031">
        <w:rPr>
          <w:rFonts w:ascii="仿宋" w:eastAsia="仿宋" w:hAnsi="仿宋" w:cs="宋体"/>
          <w:kern w:val="0"/>
          <w:sz w:val="32"/>
          <w:szCs w:val="32"/>
        </w:rPr>
        <w:t>非法人组织的财产不足以清偿债务的，其出资人或者设立人承担无限责任。法律另有规定的，依照其规定。</w:t>
      </w:r>
    </w:p>
    <w:p w14:paraId="188C608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第一百零五条</w:t>
      </w:r>
      <w:r w:rsidRPr="001E0031">
        <w:rPr>
          <w:rFonts w:ascii="Calibri" w:eastAsia="仿宋" w:hAnsi="Calibri" w:cs="Calibri"/>
          <w:kern w:val="0"/>
          <w:sz w:val="32"/>
          <w:szCs w:val="32"/>
        </w:rPr>
        <w:t> </w:t>
      </w:r>
      <w:r w:rsidRPr="001E0031">
        <w:rPr>
          <w:rFonts w:ascii="仿宋" w:eastAsia="仿宋" w:hAnsi="仿宋" w:cs="宋体"/>
          <w:kern w:val="0"/>
          <w:sz w:val="32"/>
          <w:szCs w:val="32"/>
        </w:rPr>
        <w:t>非法人组织可以确定一人或者数人代表该组织从事民事活动。</w:t>
      </w:r>
    </w:p>
    <w:p w14:paraId="5C5FA2D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第一百零六条</w:t>
      </w:r>
      <w:r w:rsidRPr="001E0031">
        <w:rPr>
          <w:rFonts w:ascii="Calibri" w:eastAsia="仿宋" w:hAnsi="Calibri" w:cs="Calibri"/>
          <w:kern w:val="0"/>
          <w:sz w:val="32"/>
          <w:szCs w:val="32"/>
        </w:rPr>
        <w:t> </w:t>
      </w:r>
      <w:r w:rsidRPr="001E0031">
        <w:rPr>
          <w:rFonts w:ascii="仿宋" w:eastAsia="仿宋" w:hAnsi="仿宋" w:cs="宋体"/>
          <w:kern w:val="0"/>
          <w:sz w:val="32"/>
          <w:szCs w:val="32"/>
        </w:rPr>
        <w:t>有下列情形之一的，非法人组织解散：</w:t>
      </w:r>
    </w:p>
    <w:p w14:paraId="5BF6C16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（一）章程规定的存续期间届满或者章程规定的其他解散事由出现；</w:t>
      </w:r>
    </w:p>
    <w:p w14:paraId="2465BE0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（二）出资人或者设立人决定解散；</w:t>
      </w:r>
    </w:p>
    <w:p w14:paraId="6E3885F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（三）法律规定的其他情形。</w:t>
      </w:r>
    </w:p>
    <w:p w14:paraId="0978F42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第一百零七条</w:t>
      </w:r>
      <w:r w:rsidRPr="001E0031">
        <w:rPr>
          <w:rFonts w:ascii="Calibri" w:eastAsia="仿宋" w:hAnsi="Calibri" w:cs="Calibri"/>
          <w:kern w:val="0"/>
          <w:sz w:val="32"/>
          <w:szCs w:val="32"/>
        </w:rPr>
        <w:t> </w:t>
      </w:r>
      <w:r w:rsidRPr="001E0031">
        <w:rPr>
          <w:rFonts w:ascii="仿宋" w:eastAsia="仿宋" w:hAnsi="仿宋" w:cs="宋体"/>
          <w:kern w:val="0"/>
          <w:sz w:val="32"/>
          <w:szCs w:val="32"/>
        </w:rPr>
        <w:t>非法人组织解散的，应当依法进行清算。</w:t>
      </w:r>
    </w:p>
    <w:p w14:paraId="003B73A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第一百零八条</w:t>
      </w:r>
      <w:r w:rsidRPr="001E0031">
        <w:rPr>
          <w:rFonts w:ascii="Calibri" w:eastAsia="仿宋" w:hAnsi="Calibri" w:cs="Calibri"/>
          <w:kern w:val="0"/>
          <w:sz w:val="32"/>
          <w:szCs w:val="32"/>
        </w:rPr>
        <w:t> </w:t>
      </w:r>
      <w:r w:rsidRPr="001E0031">
        <w:rPr>
          <w:rFonts w:ascii="仿宋" w:eastAsia="仿宋" w:hAnsi="仿宋" w:cs="宋体"/>
          <w:kern w:val="0"/>
          <w:sz w:val="32"/>
          <w:szCs w:val="32"/>
        </w:rPr>
        <w:t>非法人组织除适用本章规定外，参照适用本编第三章第一节的有关规定。</w:t>
      </w:r>
    </w:p>
    <w:p w14:paraId="03D1A930"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第五章 民事权利</w:t>
      </w:r>
    </w:p>
    <w:p w14:paraId="1D545B2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第一百零九条</w:t>
      </w:r>
      <w:r w:rsidRPr="001E0031">
        <w:rPr>
          <w:rFonts w:ascii="Calibri" w:eastAsia="仿宋" w:hAnsi="Calibri" w:cs="Calibri"/>
          <w:kern w:val="0"/>
          <w:sz w:val="32"/>
          <w:szCs w:val="32"/>
        </w:rPr>
        <w:t> </w:t>
      </w:r>
      <w:r w:rsidRPr="001E0031">
        <w:rPr>
          <w:rFonts w:ascii="仿宋" w:eastAsia="仿宋" w:hAnsi="仿宋" w:cs="宋体"/>
          <w:kern w:val="0"/>
          <w:sz w:val="32"/>
          <w:szCs w:val="32"/>
        </w:rPr>
        <w:t>自然人的人身自由、人格尊严受法律保护。</w:t>
      </w:r>
    </w:p>
    <w:p w14:paraId="4839984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第一百一十条</w:t>
      </w:r>
      <w:r w:rsidRPr="001E0031">
        <w:rPr>
          <w:rFonts w:ascii="Calibri" w:eastAsia="仿宋" w:hAnsi="Calibri" w:cs="Calibri"/>
          <w:kern w:val="0"/>
          <w:sz w:val="32"/>
          <w:szCs w:val="32"/>
        </w:rPr>
        <w:t> </w:t>
      </w:r>
      <w:r w:rsidRPr="001E0031">
        <w:rPr>
          <w:rFonts w:ascii="仿宋" w:eastAsia="仿宋" w:hAnsi="仿宋" w:cs="宋体"/>
          <w:kern w:val="0"/>
          <w:sz w:val="32"/>
          <w:szCs w:val="32"/>
        </w:rPr>
        <w:t>自然人享有生命权、身体权、健康权、姓名权、肖像权、名誉权、荣誉权、隐私权、婚姻自主权等权利。</w:t>
      </w:r>
    </w:p>
    <w:p w14:paraId="6494D7A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法人、非法人组织享有名称权、名誉权和荣誉权。</w:t>
      </w:r>
    </w:p>
    <w:p w14:paraId="3D2194E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第一百一十一条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自然人的个人信息受法律保护。任何组织或者个人需要获取他人个人信息的，应当依法取得并确保信息安全，不得非法收集、使用、加工、传输他人个人信息，不得非法买卖、提供或者公开他人个人信息。</w:t>
      </w:r>
    </w:p>
    <w:p w14:paraId="4C5B4CF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第一百一十二条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自然人因婚姻家庭关系等产生的人身权利受法律保护。</w:t>
      </w:r>
    </w:p>
    <w:p w14:paraId="65A3BBA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第一百一十三条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民事主体的财产权利受法律平等保护。</w:t>
      </w:r>
    </w:p>
    <w:p w14:paraId="5561CF8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第一百一十四条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民事主体依法享有物权。</w:t>
      </w:r>
    </w:p>
    <w:p w14:paraId="246439A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物权是权利人依法对特定的物享有直接支配和排他的权利，包括所有权、用益物权和担保物权。</w:t>
      </w:r>
    </w:p>
    <w:p w14:paraId="3405797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第一百一十五条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物包括不动产和动产。法律规定权利作为物权客体的，依照其规定。</w:t>
      </w:r>
    </w:p>
    <w:p w14:paraId="5110A47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第一百一十六条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物权的种类和内容，由法律规定。</w:t>
      </w:r>
    </w:p>
    <w:p w14:paraId="0683315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第一百一十七条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为了公共利益的需要，依照法律规定的权限和程序征收、征用不动产或者动产的，应当给予公平、合理的补偿。</w:t>
      </w:r>
    </w:p>
    <w:p w14:paraId="7208BFF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第一百一十八条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民事主体依法享有债权。</w:t>
      </w:r>
    </w:p>
    <w:p w14:paraId="54B8DC5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债权是因合同、侵权行为、无因管理、不当得利以及法律的其他规定，权利人请求特定义务人为或者不为一定行为的权利。</w:t>
      </w:r>
    </w:p>
    <w:p w14:paraId="52E8DFD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第一百一十九条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依法成立的合同，对当事人具有法律约束力。</w:t>
      </w:r>
    </w:p>
    <w:p w14:paraId="4ADF77A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第一百二十条</w:t>
      </w:r>
      <w:r w:rsidRPr="001E0031">
        <w:rPr>
          <w:rFonts w:ascii="Calibri" w:eastAsia="仿宋" w:hAnsi="Calibri" w:cs="Calibri"/>
          <w:kern w:val="0"/>
          <w:sz w:val="32"/>
          <w:szCs w:val="32"/>
        </w:rPr>
        <w:t> </w:t>
      </w:r>
      <w:r w:rsidRPr="001E0031">
        <w:rPr>
          <w:rFonts w:ascii="仿宋" w:eastAsia="仿宋" w:hAnsi="仿宋" w:cs="宋体"/>
          <w:kern w:val="0"/>
          <w:sz w:val="32"/>
          <w:szCs w:val="32"/>
        </w:rPr>
        <w:t>民事权益受到侵害的，被侵权人有权请求侵权人承担侵权责任。</w:t>
      </w:r>
    </w:p>
    <w:p w14:paraId="79FEC90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第一百二十一条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没有法定的或者约定的义务，为避免他人利益受损失而进行管理的人，有权请求受益人偿还由此支出的必要费用。</w:t>
      </w:r>
    </w:p>
    <w:p w14:paraId="3E73706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第一百二十二条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因他人没有法律根据，取得不当利益，受损失的人有权请求其返还不当利益。</w:t>
      </w:r>
    </w:p>
    <w:p w14:paraId="6DAB1AD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第一百二十三条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民事主体依法享有知识产权。</w:t>
      </w:r>
    </w:p>
    <w:p w14:paraId="5832AA7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知识产权是权利人依法就下列客体享有的专有的权利：</w:t>
      </w:r>
    </w:p>
    <w:p w14:paraId="2AC3505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（一）作品；</w:t>
      </w:r>
    </w:p>
    <w:p w14:paraId="21EE8FD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（二）发明、实用新型、外观设计；</w:t>
      </w:r>
    </w:p>
    <w:p w14:paraId="5810402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（三）商标；</w:t>
      </w:r>
    </w:p>
    <w:p w14:paraId="027B1D3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（四）地理标志；</w:t>
      </w:r>
    </w:p>
    <w:p w14:paraId="481BE40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（五）商业秘密；</w:t>
      </w:r>
    </w:p>
    <w:p w14:paraId="7106AFD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（六）集成电路布图设计；</w:t>
      </w:r>
    </w:p>
    <w:p w14:paraId="2895964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（七）植物新品种；</w:t>
      </w:r>
    </w:p>
    <w:p w14:paraId="0DB3690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（八）法律规定的其他客体。</w:t>
      </w:r>
    </w:p>
    <w:p w14:paraId="36D10AB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第一百二十四条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自然人依法享有继承权。</w:t>
      </w:r>
    </w:p>
    <w:p w14:paraId="0C94A17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自然人合法的私有财产，可以依法继承。</w:t>
      </w:r>
    </w:p>
    <w:p w14:paraId="3D021DC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第一百二十五条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民事主体依法享有股权和其他投资性权利。</w:t>
      </w:r>
    </w:p>
    <w:p w14:paraId="153E32B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第一百二十六条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民事主体享有法律规定的其他民事权利和利益。</w:t>
      </w:r>
    </w:p>
    <w:p w14:paraId="0E2B756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第一百二十七条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法律对数据、网络虚拟财产的保护有规定的，依照其规定。</w:t>
      </w:r>
    </w:p>
    <w:p w14:paraId="34431C9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第一百二十八条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法律对未成年人、老年人、残疾人、妇女、消费者等的民事权利保护有特别规定的，依照其规定。</w:t>
      </w:r>
    </w:p>
    <w:p w14:paraId="0DAC036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第一百二十九条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民事权利可以依据民事法律行为、事实行为、法律规定的事件或者法律规定的其他方式取得。</w:t>
      </w:r>
    </w:p>
    <w:p w14:paraId="1B0C462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第一百三十条</w:t>
      </w:r>
      <w:r w:rsidRPr="001E0031">
        <w:rPr>
          <w:rFonts w:ascii="Calibri" w:eastAsia="仿宋" w:hAnsi="Calibri" w:cs="Calibri"/>
          <w:kern w:val="0"/>
          <w:sz w:val="32"/>
          <w:szCs w:val="32"/>
        </w:rPr>
        <w:t> </w:t>
      </w:r>
      <w:r w:rsidRPr="001E0031">
        <w:rPr>
          <w:rFonts w:ascii="仿宋" w:eastAsia="仿宋" w:hAnsi="仿宋" w:cs="宋体"/>
          <w:kern w:val="0"/>
          <w:sz w:val="32"/>
          <w:szCs w:val="32"/>
        </w:rPr>
        <w:t>民事主体按照自己的意愿依法行使民事权利，不受干涉。</w:t>
      </w:r>
    </w:p>
    <w:p w14:paraId="40EB88E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第一百三十一条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民事主体行使权利时，应当履行法律规定的和当事人约定的义务。</w:t>
      </w:r>
    </w:p>
    <w:p w14:paraId="26EEE34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第一百三十二条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民事主体不得滥用民事权利损害国家利益、社会公共利益或者他人合法权益。</w:t>
      </w:r>
    </w:p>
    <w:p w14:paraId="3590DAFA"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第六章 民事法律行为</w:t>
      </w:r>
    </w:p>
    <w:p w14:paraId="112D82AA" w14:textId="77777777" w:rsidR="001E0031" w:rsidRPr="001E0031" w:rsidRDefault="001E0031" w:rsidP="001E0031">
      <w:pPr>
        <w:widowControl/>
        <w:spacing w:before="100" w:beforeAutospacing="1" w:after="100" w:afterAutospacing="1" w:line="560" w:lineRule="exact"/>
        <w:jc w:val="center"/>
        <w:outlineLvl w:val="3"/>
        <w:rPr>
          <w:rFonts w:ascii="仿宋" w:eastAsia="仿宋" w:hAnsi="仿宋" w:cs="宋体"/>
          <w:b/>
          <w:bCs/>
          <w:kern w:val="0"/>
          <w:sz w:val="32"/>
          <w:szCs w:val="32"/>
        </w:rPr>
      </w:pPr>
      <w:r w:rsidRPr="001E0031">
        <w:rPr>
          <w:rFonts w:ascii="仿宋" w:eastAsia="仿宋" w:hAnsi="仿宋" w:cs="宋体"/>
          <w:b/>
          <w:bCs/>
          <w:kern w:val="0"/>
          <w:sz w:val="32"/>
          <w:szCs w:val="32"/>
        </w:rPr>
        <w:t>第一节 一般规定</w:t>
      </w:r>
    </w:p>
    <w:p w14:paraId="19FA5F1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第一百三十三条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民事法律行为是民事主体通过意思表示设立、变更、终止民事法律关系的行为。</w:t>
      </w:r>
    </w:p>
    <w:p w14:paraId="351DE89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第一百三十四条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民事法律行为可以基于双方或者多方的意思表示一致成立，也可以基于单方的意思表示成立。</w:t>
      </w:r>
    </w:p>
    <w:p w14:paraId="576FD0E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法人、非法人组织依照法律或者章程规定的议事方式和表决程序</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决议的，该决议行为成立。</w:t>
      </w:r>
    </w:p>
    <w:p w14:paraId="77ADF9A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第一百三十五条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民事法律行为可以采用书面形式、口头形式或者其他形式；法律、行政法规规定或者当事人约定采用特定形式的，应当采用特定形式。</w:t>
      </w:r>
    </w:p>
    <w:p w14:paraId="6850077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第一百三十六条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民事法律行为自成立时生效，但是法律另有规定或者当事人另有约定的除外。</w:t>
      </w:r>
    </w:p>
    <w:p w14:paraId="613B1AE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行为人非依法律规定或者未经对方同意，不得擅自变更或者解除民事法律行为。</w:t>
      </w:r>
    </w:p>
    <w:p w14:paraId="3383CC03" w14:textId="77777777" w:rsidR="001E0031" w:rsidRPr="001E0031" w:rsidRDefault="001E0031" w:rsidP="001E0031">
      <w:pPr>
        <w:widowControl/>
        <w:spacing w:before="100" w:beforeAutospacing="1" w:after="100" w:afterAutospacing="1" w:line="560" w:lineRule="exact"/>
        <w:jc w:val="center"/>
        <w:outlineLvl w:val="3"/>
        <w:rPr>
          <w:rFonts w:ascii="仿宋" w:eastAsia="仿宋" w:hAnsi="仿宋" w:cs="宋体"/>
          <w:b/>
          <w:bCs/>
          <w:kern w:val="0"/>
          <w:sz w:val="32"/>
          <w:szCs w:val="32"/>
        </w:rPr>
      </w:pPr>
      <w:r w:rsidRPr="001E0031">
        <w:rPr>
          <w:rFonts w:ascii="仿宋" w:eastAsia="仿宋" w:hAnsi="仿宋" w:cs="宋体"/>
          <w:b/>
          <w:bCs/>
          <w:kern w:val="0"/>
          <w:sz w:val="32"/>
          <w:szCs w:val="32"/>
        </w:rPr>
        <w:t>第二节 意思表示</w:t>
      </w:r>
    </w:p>
    <w:p w14:paraId="62365C7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第一百三十七条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以对话方式</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的意思表示，相对人知道其内容时生效。</w:t>
      </w:r>
    </w:p>
    <w:p w14:paraId="5A87199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以非对话方式</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的意思表示，到达相对人时生效。以非对话方式</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14:paraId="0BEDFBE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第一百三十八条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无相对人的意思表示，表示完成时生效。法律另有规定的，依照其规定。</w:t>
      </w:r>
    </w:p>
    <w:p w14:paraId="43E5369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第一百三十九条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以公告方式</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的意思表示，公告发布时生效。</w:t>
      </w:r>
    </w:p>
    <w:p w14:paraId="4B6C13C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第一百四十条</w:t>
      </w:r>
      <w:r w:rsidRPr="001E0031">
        <w:rPr>
          <w:rFonts w:ascii="Calibri" w:eastAsia="仿宋" w:hAnsi="Calibri" w:cs="Calibri"/>
          <w:kern w:val="0"/>
          <w:sz w:val="32"/>
          <w:szCs w:val="32"/>
        </w:rPr>
        <w:t> </w:t>
      </w:r>
      <w:r w:rsidRPr="001E0031">
        <w:rPr>
          <w:rFonts w:ascii="仿宋" w:eastAsia="仿宋" w:hAnsi="仿宋" w:cs="宋体"/>
          <w:kern w:val="0"/>
          <w:sz w:val="32"/>
          <w:szCs w:val="32"/>
        </w:rPr>
        <w:t>行为人可以明示或者默示</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意思表示。</w:t>
      </w:r>
    </w:p>
    <w:p w14:paraId="0C3E7EE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沉默只有在有法律规定、当事人约定或者符合当事人之间的交易习惯时，才可以视为意思表示。</w:t>
      </w:r>
    </w:p>
    <w:p w14:paraId="54960DD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第一百四十一条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行为人可以撤回意思表示。撤回意思表示的通知应当在意思表示到达相对人前或者与意思表示同时到达相对人。</w:t>
      </w:r>
    </w:p>
    <w:p w14:paraId="1B9E19B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第一百四十二条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有相对人的意思表示的解释，应当按照所使用的词句，结合相关条款、行为的性质和目的、习惯以及诚信原则，确定意思表示的含义。</w:t>
      </w:r>
    </w:p>
    <w:p w14:paraId="1B4C8FA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无相对人的意思表示的解释，不能完全拘泥于所使用的词句，而应当结合相关条款、行为的性质和目的、习惯以及诚信原则，确定行为人的真实意思。</w:t>
      </w:r>
    </w:p>
    <w:p w14:paraId="633049F7" w14:textId="77777777" w:rsidR="001E0031" w:rsidRPr="001E0031" w:rsidRDefault="001E0031" w:rsidP="001E0031">
      <w:pPr>
        <w:widowControl/>
        <w:spacing w:before="100" w:beforeAutospacing="1" w:after="100" w:afterAutospacing="1" w:line="560" w:lineRule="exact"/>
        <w:jc w:val="center"/>
        <w:outlineLvl w:val="3"/>
        <w:rPr>
          <w:rFonts w:ascii="仿宋" w:eastAsia="仿宋" w:hAnsi="仿宋" w:cs="宋体"/>
          <w:b/>
          <w:bCs/>
          <w:kern w:val="0"/>
          <w:sz w:val="32"/>
          <w:szCs w:val="32"/>
        </w:rPr>
      </w:pPr>
      <w:r w:rsidRPr="001E0031">
        <w:rPr>
          <w:rFonts w:ascii="仿宋" w:eastAsia="仿宋" w:hAnsi="仿宋" w:cs="宋体"/>
          <w:b/>
          <w:bCs/>
          <w:kern w:val="0"/>
          <w:sz w:val="32"/>
          <w:szCs w:val="32"/>
        </w:rPr>
        <w:t>第三节 民事法律行为的效力</w:t>
      </w:r>
    </w:p>
    <w:p w14:paraId="4E92876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第一百四十三条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具备下列条件的民事法律行为有效：</w:t>
      </w:r>
    </w:p>
    <w:p w14:paraId="66628D1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（一）行为人具有相应的民事行为能力；</w:t>
      </w:r>
    </w:p>
    <w:p w14:paraId="6DCB3DB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（二）意思表示真实；</w:t>
      </w:r>
    </w:p>
    <w:p w14:paraId="290B5C3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（三）不违反法律、行政法规的强制性规定，不违背公序良俗。</w:t>
      </w:r>
    </w:p>
    <w:p w14:paraId="33DD6F7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第一百四十四条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无民事行为能力人实施的民事法律行为无效。</w:t>
      </w:r>
    </w:p>
    <w:p w14:paraId="5109042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第一百四十五条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限制民事行为能力人实施的纯获利益的民事法律行为或者与其年龄、智力、精神健康状况相适应的民事法律行为有效；实施的其他民事法律行为经法定代理人同意或者追认后有效。</w:t>
      </w:r>
    </w:p>
    <w:p w14:paraId="61F0947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相对人可以催告法定代理人自收到通知之日起三十日内予以追认。法定代理人未作表示的，视为拒绝追认。民事法律行为被追认前，善意相对人有撤销的权利。撤销应当以通知的方式</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w:t>
      </w:r>
    </w:p>
    <w:p w14:paraId="657DA78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第一百四十六条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行为人与相对人以虚假的意思表示实施的民事法律行为无效。</w:t>
      </w:r>
    </w:p>
    <w:p w14:paraId="209196C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以虚假的意思表示隐藏的民事法律行为的效力，依照有关法律规定处理。</w:t>
      </w:r>
    </w:p>
    <w:p w14:paraId="0C521FD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第一百四十七条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基于重大误解实施的民事法律行为，行为人有权请求人民法院或者仲裁机构予以撤销。</w:t>
      </w:r>
    </w:p>
    <w:p w14:paraId="459D5DB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第一百四十八条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一方以欺诈手段，使对方在违背真实意思的情况下实施的民事法律行为，受欺诈方有权请求人民法院或者仲裁机构予以撤销。</w:t>
      </w:r>
    </w:p>
    <w:p w14:paraId="4122108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第一百四十九条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第三人实施欺诈行为，使一方在违背真实意思的情况下实施的民事法律行为，对方知道或者应当知道该欺诈行为的，受欺诈方有权请求人民法院或者仲裁机构予以撤销。</w:t>
      </w:r>
    </w:p>
    <w:p w14:paraId="52E1B27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第一百五十条</w:t>
      </w:r>
      <w:r w:rsidRPr="001E0031">
        <w:rPr>
          <w:rFonts w:ascii="Calibri" w:eastAsia="仿宋" w:hAnsi="Calibri" w:cs="Calibri"/>
          <w:kern w:val="0"/>
          <w:sz w:val="32"/>
          <w:szCs w:val="32"/>
        </w:rPr>
        <w:t> </w:t>
      </w:r>
      <w:r w:rsidRPr="001E0031">
        <w:rPr>
          <w:rFonts w:ascii="仿宋" w:eastAsia="仿宋" w:hAnsi="仿宋" w:cs="宋体"/>
          <w:kern w:val="0"/>
          <w:sz w:val="32"/>
          <w:szCs w:val="32"/>
        </w:rPr>
        <w:t>一方或者第三人以胁迫手段，使对方在违背真实意思的情况下实施的民事法律行为，受胁迫方有权请求人民法院或者仲裁机构予以撤销。</w:t>
      </w:r>
    </w:p>
    <w:p w14:paraId="378920E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第一百五十一条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一方利用对方处于危困状态、缺乏判断能力等情形，致使民事法律行为成立时显失公平的，受损害方有权请求人民法院或者仲裁机构予以撤销。</w:t>
      </w:r>
    </w:p>
    <w:p w14:paraId="22C0204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第一百五十二条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有下列情形之一的，撤销权消灭：</w:t>
      </w:r>
    </w:p>
    <w:p w14:paraId="3FA3F06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（一）当事人自知道或者应当知道撤销事由之日起一年内、重大误解的当事人自知道或者应当知道撤销事由之日起九十日内没有行使撤销权；</w:t>
      </w:r>
    </w:p>
    <w:p w14:paraId="0F4A95B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（二）当事人受胁迫，自胁迫行为终止之日起一年内没有行使撤销权；</w:t>
      </w:r>
    </w:p>
    <w:p w14:paraId="3B5EF98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（三）当事人知道撤销事由后明确表示或者以自己的行为表明放弃撤销权。</w:t>
      </w:r>
    </w:p>
    <w:p w14:paraId="4596AA2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当事人自民事法律行为发生之日起五年内没有行使撤销权的，撤销权消灭。</w:t>
      </w:r>
    </w:p>
    <w:p w14:paraId="400A36F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第一百五十三条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违反法律、行政法规的强制性规定的民事法律行为无效。但是，该强制性规定</w:t>
      </w:r>
      <w:proofErr w:type="gramStart"/>
      <w:r w:rsidRPr="001E0031">
        <w:rPr>
          <w:rFonts w:ascii="仿宋" w:eastAsia="仿宋" w:hAnsi="仿宋" w:cs="宋体"/>
          <w:kern w:val="0"/>
          <w:sz w:val="32"/>
          <w:szCs w:val="32"/>
        </w:rPr>
        <w:t>不</w:t>
      </w:r>
      <w:proofErr w:type="gramEnd"/>
      <w:r w:rsidRPr="001E0031">
        <w:rPr>
          <w:rFonts w:ascii="仿宋" w:eastAsia="仿宋" w:hAnsi="仿宋" w:cs="宋体"/>
          <w:kern w:val="0"/>
          <w:sz w:val="32"/>
          <w:szCs w:val="32"/>
        </w:rPr>
        <w:t>导致该民事法律行为无效的除外。</w:t>
      </w:r>
    </w:p>
    <w:p w14:paraId="62EA8BC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违背公序良俗的民事法律行为无效。</w:t>
      </w:r>
    </w:p>
    <w:p w14:paraId="5B01FF8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第一百五十四条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行为人与相对人恶意串通，损害他人合法权益的民事法律行为无效。</w:t>
      </w:r>
    </w:p>
    <w:p w14:paraId="76B5BA6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第一百五十五条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无效的或者被撤销的民事法律行为自</w:t>
      </w:r>
      <w:proofErr w:type="gramStart"/>
      <w:r w:rsidRPr="001E0031">
        <w:rPr>
          <w:rFonts w:ascii="仿宋" w:eastAsia="仿宋" w:hAnsi="仿宋" w:cs="宋体"/>
          <w:kern w:val="0"/>
          <w:sz w:val="32"/>
          <w:szCs w:val="32"/>
        </w:rPr>
        <w:t>始没有</w:t>
      </w:r>
      <w:proofErr w:type="gramEnd"/>
      <w:r w:rsidRPr="001E0031">
        <w:rPr>
          <w:rFonts w:ascii="仿宋" w:eastAsia="仿宋" w:hAnsi="仿宋" w:cs="宋体"/>
          <w:kern w:val="0"/>
          <w:sz w:val="32"/>
          <w:szCs w:val="32"/>
        </w:rPr>
        <w:t>法律约束力。</w:t>
      </w:r>
    </w:p>
    <w:p w14:paraId="34BC2C9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第一百五十六条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民事法律行为部分无效，不影响其他部分效力的，其他部分仍然有效。</w:t>
      </w:r>
    </w:p>
    <w:p w14:paraId="3207D21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第一百五十七条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14:paraId="71143E8E" w14:textId="77777777" w:rsidR="001E0031" w:rsidRPr="001E0031" w:rsidRDefault="001E0031" w:rsidP="001E0031">
      <w:pPr>
        <w:widowControl/>
        <w:spacing w:before="100" w:beforeAutospacing="1" w:after="100" w:afterAutospacing="1" w:line="560" w:lineRule="exact"/>
        <w:jc w:val="center"/>
        <w:outlineLvl w:val="3"/>
        <w:rPr>
          <w:rFonts w:ascii="仿宋" w:eastAsia="仿宋" w:hAnsi="仿宋" w:cs="宋体"/>
          <w:b/>
          <w:bCs/>
          <w:kern w:val="0"/>
          <w:sz w:val="32"/>
          <w:szCs w:val="32"/>
        </w:rPr>
      </w:pPr>
      <w:r w:rsidRPr="001E0031">
        <w:rPr>
          <w:rFonts w:ascii="仿宋" w:eastAsia="仿宋" w:hAnsi="仿宋" w:cs="宋体"/>
          <w:b/>
          <w:bCs/>
          <w:kern w:val="0"/>
          <w:sz w:val="32"/>
          <w:szCs w:val="32"/>
        </w:rPr>
        <w:t>第四节 民事法律行为的附条件和附期限</w:t>
      </w:r>
    </w:p>
    <w:p w14:paraId="30B0CB3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第一百五十八条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民事法律行为可以附条件，但是根据其性质不得附条件的除外。附生效条件的民事法律行为，自条件成就时生效。附解除条件的民事法律行为，自条件成就时失效。</w:t>
      </w:r>
    </w:p>
    <w:p w14:paraId="0971D48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第一百五十九条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附条件的民事法律行为，当事人为自己的利益不正当地阻止条件成就的，视为条件已经成就；不正当地促成条件成就的，视为条件</w:t>
      </w:r>
      <w:proofErr w:type="gramStart"/>
      <w:r w:rsidRPr="001E0031">
        <w:rPr>
          <w:rFonts w:ascii="仿宋" w:eastAsia="仿宋" w:hAnsi="仿宋" w:cs="宋体"/>
          <w:kern w:val="0"/>
          <w:sz w:val="32"/>
          <w:szCs w:val="32"/>
        </w:rPr>
        <w:t>不</w:t>
      </w:r>
      <w:proofErr w:type="gramEnd"/>
      <w:r w:rsidRPr="001E0031">
        <w:rPr>
          <w:rFonts w:ascii="仿宋" w:eastAsia="仿宋" w:hAnsi="仿宋" w:cs="宋体"/>
          <w:kern w:val="0"/>
          <w:sz w:val="32"/>
          <w:szCs w:val="32"/>
        </w:rPr>
        <w:t>成就。</w:t>
      </w:r>
    </w:p>
    <w:p w14:paraId="6EF3121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第一百六十条</w:t>
      </w:r>
      <w:r w:rsidRPr="001E0031">
        <w:rPr>
          <w:rFonts w:ascii="Calibri" w:eastAsia="仿宋" w:hAnsi="Calibri" w:cs="Calibri"/>
          <w:kern w:val="0"/>
          <w:sz w:val="32"/>
          <w:szCs w:val="32"/>
        </w:rPr>
        <w:t> </w:t>
      </w:r>
      <w:r w:rsidRPr="001E0031">
        <w:rPr>
          <w:rFonts w:ascii="仿宋" w:eastAsia="仿宋" w:hAnsi="仿宋" w:cs="宋体"/>
          <w:kern w:val="0"/>
          <w:sz w:val="32"/>
          <w:szCs w:val="32"/>
        </w:rPr>
        <w:t>民事法律行为可以附期限，但是根据其性质不得附期限的除外。附生效期限的民事法律行为，自期限届至时生效。附终止期限的民事法律行为，自期限届满时失效。</w:t>
      </w:r>
    </w:p>
    <w:p w14:paraId="7E08D38A"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第七章 代理</w:t>
      </w:r>
    </w:p>
    <w:p w14:paraId="33A84C58" w14:textId="77777777" w:rsidR="001E0031" w:rsidRPr="001E0031" w:rsidRDefault="001E0031" w:rsidP="001E0031">
      <w:pPr>
        <w:widowControl/>
        <w:spacing w:before="100" w:beforeAutospacing="1" w:after="100" w:afterAutospacing="1" w:line="560" w:lineRule="exact"/>
        <w:jc w:val="center"/>
        <w:outlineLvl w:val="3"/>
        <w:rPr>
          <w:rFonts w:ascii="仿宋" w:eastAsia="仿宋" w:hAnsi="仿宋" w:cs="宋体"/>
          <w:b/>
          <w:bCs/>
          <w:kern w:val="0"/>
          <w:sz w:val="32"/>
          <w:szCs w:val="32"/>
        </w:rPr>
      </w:pPr>
      <w:r w:rsidRPr="001E0031">
        <w:rPr>
          <w:rFonts w:ascii="仿宋" w:eastAsia="仿宋" w:hAnsi="仿宋" w:cs="宋体"/>
          <w:b/>
          <w:bCs/>
          <w:kern w:val="0"/>
          <w:sz w:val="32"/>
          <w:szCs w:val="32"/>
        </w:rPr>
        <w:t>第一节 一般规定</w:t>
      </w:r>
    </w:p>
    <w:p w14:paraId="5A85A58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第一百六十一条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民事主体可以通过代理人实施民事法律行为。</w:t>
      </w:r>
    </w:p>
    <w:p w14:paraId="542B486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依照法律规定、当事人约定或者民事法律行为的性质，应当由本人亲自实施的民事法律行为，不得代理。</w:t>
      </w:r>
    </w:p>
    <w:p w14:paraId="1B84E7D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第一百六十二条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代理人在代理权限内，以被代理人名义实施的民事法律行为，对被代理人发生效力。</w:t>
      </w:r>
    </w:p>
    <w:p w14:paraId="54BEEFD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第一百六十三条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代理包括委托代理和法定代理。</w:t>
      </w:r>
    </w:p>
    <w:p w14:paraId="3C03983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委托代理人按照被代理人的委托行使代理权。法定代理人依照法律的规定行使代理权。</w:t>
      </w:r>
    </w:p>
    <w:p w14:paraId="70F36E0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第一百六十四条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代理人不履行或者不完全履行职责，造成被代理人损害的，应当承担民事责任。</w:t>
      </w:r>
    </w:p>
    <w:p w14:paraId="45D068D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代理人和相对人恶意串通，损害被代理人合法权益的，代理人和相对人应当承担连带责任。</w:t>
      </w:r>
    </w:p>
    <w:p w14:paraId="6752F4C4" w14:textId="77777777" w:rsidR="001E0031" w:rsidRPr="001E0031" w:rsidRDefault="001E0031" w:rsidP="001E0031">
      <w:pPr>
        <w:widowControl/>
        <w:spacing w:before="100" w:beforeAutospacing="1" w:after="100" w:afterAutospacing="1" w:line="560" w:lineRule="exact"/>
        <w:jc w:val="center"/>
        <w:outlineLvl w:val="3"/>
        <w:rPr>
          <w:rFonts w:ascii="仿宋" w:eastAsia="仿宋" w:hAnsi="仿宋" w:cs="宋体"/>
          <w:b/>
          <w:bCs/>
          <w:kern w:val="0"/>
          <w:sz w:val="32"/>
          <w:szCs w:val="32"/>
        </w:rPr>
      </w:pPr>
      <w:r w:rsidRPr="001E0031">
        <w:rPr>
          <w:rFonts w:ascii="仿宋" w:eastAsia="仿宋" w:hAnsi="仿宋" w:cs="宋体"/>
          <w:b/>
          <w:bCs/>
          <w:kern w:val="0"/>
          <w:sz w:val="32"/>
          <w:szCs w:val="32"/>
        </w:rPr>
        <w:t>第二节 委托代理</w:t>
      </w:r>
    </w:p>
    <w:p w14:paraId="7484FC4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第一百六十五条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委托代理授权采用书面形式的，授权委托书应当载明代理人的姓名或者名称、代理事项、权限和期限，并由被代理人签名或者盖章。</w:t>
      </w:r>
    </w:p>
    <w:p w14:paraId="2CCF6AB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第一百六十六条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数人为同一代理事项的代理人的，应当共同行使代理权，但是当事人另有约定的除外。</w:t>
      </w:r>
    </w:p>
    <w:p w14:paraId="2C3EB5F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第一百六十七条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代理人知道或者应当知道代理事项违法仍然实施代理行为，或者被代理人知道或者应当知道代理人的代理行为违法未作反对表示的，被代理人和代理人应当承担连带责任。</w:t>
      </w:r>
    </w:p>
    <w:p w14:paraId="7CD8A93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第一百六十八条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代理人不得以被代理人的名义与自己实施民事法律行为，但是被代理人同意或者追认的除外。</w:t>
      </w:r>
    </w:p>
    <w:p w14:paraId="1EE16C7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代理人不得以被代理人的名义与自己同时代理的其他人实施民事法律行为，但是被代理的双方同意或者追认的除外。</w:t>
      </w:r>
    </w:p>
    <w:p w14:paraId="4909F87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第一百六十九条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代理人需要转委托第三人代理的，应当取得被代理人的同意或者追认。</w:t>
      </w:r>
    </w:p>
    <w:p w14:paraId="1E8D45F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转委托代理经被代理人同意或者追认的，被代理人可以就代理事务直接指示转委托的第三人，代理人仅就第三人的选任以及对第三人的指示承担责任。</w:t>
      </w:r>
    </w:p>
    <w:p w14:paraId="2CC20E0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转委托代理未经被代理人同意或者追认的，代理人应当对转委托的第三人的行为承担责任；但是，在紧急情况下代理人为了维护被代理人的利益需要转委托第三人代理的除外。</w:t>
      </w:r>
    </w:p>
    <w:p w14:paraId="2BA1726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第一百七十条</w:t>
      </w:r>
      <w:r w:rsidRPr="001E0031">
        <w:rPr>
          <w:rFonts w:ascii="Calibri" w:eastAsia="仿宋" w:hAnsi="Calibri" w:cs="Calibri"/>
          <w:kern w:val="0"/>
          <w:sz w:val="32"/>
          <w:szCs w:val="32"/>
        </w:rPr>
        <w:t> </w:t>
      </w:r>
      <w:r w:rsidRPr="001E0031">
        <w:rPr>
          <w:rFonts w:ascii="仿宋" w:eastAsia="仿宋" w:hAnsi="仿宋" w:cs="宋体"/>
          <w:kern w:val="0"/>
          <w:sz w:val="32"/>
          <w:szCs w:val="32"/>
        </w:rPr>
        <w:t>执行法人或者非法人组织工作任务的人员，就其职权范围内的事项，以法人或者非法人组织的名义实施的民事法律行为，对法人或者非法人组织发生效力。</w:t>
      </w:r>
    </w:p>
    <w:p w14:paraId="6BAE619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法人或者非法人组织对执行其工作任务的人员职权范围的限制，不得对抗善意相对人。</w:t>
      </w:r>
    </w:p>
    <w:p w14:paraId="1BE2899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第一百七十一条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行为人没有代理权、超越代理权或者代理权终止后，仍然实施代理行为，未经被代理人追认的，对被代理人不发生效力。</w:t>
      </w:r>
    </w:p>
    <w:p w14:paraId="5CC628D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相对人可以催告被代理人自收到通知之日起三十日内予以追认。被代理人未作表示的，视为拒绝追认。行为人实施的行为被追认前，善意相对人有撤销的权利。撤销应当以通知的方式</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w:t>
      </w:r>
    </w:p>
    <w:p w14:paraId="391ACEE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行为人实施的行为未被追认的，善意相对人有权请求行为人履行债务或者就其受到的损害请求行为人赔偿。但是，赔偿的范围不得超过被代理人追认时相对人所能获得的利益。</w:t>
      </w:r>
    </w:p>
    <w:p w14:paraId="547F356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相对人知道或者应当知道行为人无权代理的，相对人和行为人按照各自的过错承担责任。</w:t>
      </w:r>
    </w:p>
    <w:p w14:paraId="2F2F811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第一百七十二条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行为人没有代理权、超越代理权或者代理权终止后，仍然实施代理行为，相对人有理由相信行为人有代理权的，代理行为有效。</w:t>
      </w:r>
    </w:p>
    <w:p w14:paraId="4C780155" w14:textId="77777777" w:rsidR="001E0031" w:rsidRPr="001E0031" w:rsidRDefault="001E0031" w:rsidP="001E0031">
      <w:pPr>
        <w:widowControl/>
        <w:spacing w:before="100" w:beforeAutospacing="1" w:after="100" w:afterAutospacing="1" w:line="560" w:lineRule="exact"/>
        <w:jc w:val="center"/>
        <w:outlineLvl w:val="3"/>
        <w:rPr>
          <w:rFonts w:ascii="仿宋" w:eastAsia="仿宋" w:hAnsi="仿宋" w:cs="宋体"/>
          <w:b/>
          <w:bCs/>
          <w:kern w:val="0"/>
          <w:sz w:val="32"/>
          <w:szCs w:val="32"/>
        </w:rPr>
      </w:pPr>
      <w:r w:rsidRPr="001E0031">
        <w:rPr>
          <w:rFonts w:ascii="仿宋" w:eastAsia="仿宋" w:hAnsi="仿宋" w:cs="宋体"/>
          <w:b/>
          <w:bCs/>
          <w:kern w:val="0"/>
          <w:sz w:val="32"/>
          <w:szCs w:val="32"/>
        </w:rPr>
        <w:t>第三节 代理终止</w:t>
      </w:r>
    </w:p>
    <w:p w14:paraId="32D7F9A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第一百七十三条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有下列情形之一的，委托代理终止：</w:t>
      </w:r>
    </w:p>
    <w:p w14:paraId="2290C14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（一）代理期限届满或者代理事务完成；</w:t>
      </w:r>
    </w:p>
    <w:p w14:paraId="26546DB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（二）被代理人取消委托或者代理人辞去委托；</w:t>
      </w:r>
    </w:p>
    <w:p w14:paraId="10017E3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（三）代理人丧失民事行为能力；</w:t>
      </w:r>
    </w:p>
    <w:p w14:paraId="2453C61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（四）代理人或者被代理人死亡；</w:t>
      </w:r>
    </w:p>
    <w:p w14:paraId="3CE25BF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（五）作为代理人或者被代理人的法人、非法人组织终止。</w:t>
      </w:r>
    </w:p>
    <w:p w14:paraId="52EEA16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第一百七十四条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被代理人死亡后，有下列情形之一的，委托代理人实施的代理行为有效：</w:t>
      </w:r>
    </w:p>
    <w:p w14:paraId="27B3506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（一）代理人不知道且不应当知道被代理人死亡；</w:t>
      </w:r>
    </w:p>
    <w:p w14:paraId="2521352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（二）被代理人的继承人予以承认；</w:t>
      </w:r>
    </w:p>
    <w:p w14:paraId="0601AF1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（三）授权中明确代理权在代理事务完成时终止；</w:t>
      </w:r>
    </w:p>
    <w:p w14:paraId="09A660C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（四）被代理人死亡前已经实施，为了被代理人的继承人的利益继续代理。</w:t>
      </w:r>
    </w:p>
    <w:p w14:paraId="4EDC0D0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作为被代理人的法人、非法人组织终止的，参照适用前款规定。</w:t>
      </w:r>
    </w:p>
    <w:p w14:paraId="6AEBE79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第一百七十五条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有下列情形之一的，法定代理终止：</w:t>
      </w:r>
    </w:p>
    <w:p w14:paraId="7720218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（一）被代理人取得或者恢复完全民事行为能力；</w:t>
      </w:r>
    </w:p>
    <w:p w14:paraId="26B2651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（二）代理人丧失民事行为能力；</w:t>
      </w:r>
    </w:p>
    <w:p w14:paraId="24DD471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（三）代理人或者被代理人死亡；</w:t>
      </w:r>
    </w:p>
    <w:p w14:paraId="57FC795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（四）法律规定的其他情形。</w:t>
      </w:r>
    </w:p>
    <w:p w14:paraId="0BC71B54"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第八章 民事责任</w:t>
      </w:r>
    </w:p>
    <w:p w14:paraId="7070258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第一百七十六条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民事主体依照法律规定或者按照当事人约定，履行民事义务，承担民事责任。</w:t>
      </w:r>
    </w:p>
    <w:p w14:paraId="195BA45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第一百七十七条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二人以上依法承担按份责任，能够确定责任大小的，各自承担相应的责任；难以确定责任大小的，平均承担责任。</w:t>
      </w:r>
    </w:p>
    <w:p w14:paraId="6BBCC61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第一百七十八条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二人以上依法承担连带责任的，权利人有权请求部分或者全部连带责任人承担责任。</w:t>
      </w:r>
    </w:p>
    <w:p w14:paraId="44095A4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连带责任人的责任份额根据各自责任大小确定；难以确定责任大小的，平均承担责任。实际承担责任超过自己责任份额的连带责任人，有权向其他连带责任人追偿。</w:t>
      </w:r>
    </w:p>
    <w:p w14:paraId="35D9D09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连带责任，由法律规定或者当事人约定。</w:t>
      </w:r>
    </w:p>
    <w:p w14:paraId="002395B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第一百七十九条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承担民事责任的方式主要有：</w:t>
      </w:r>
    </w:p>
    <w:p w14:paraId="70340A3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（一）停止侵害；</w:t>
      </w:r>
    </w:p>
    <w:p w14:paraId="1778AD5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（二）排除妨碍；</w:t>
      </w:r>
    </w:p>
    <w:p w14:paraId="0B9D82F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（三）消除危险；</w:t>
      </w:r>
    </w:p>
    <w:p w14:paraId="34B5503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（四）返还财产；</w:t>
      </w:r>
    </w:p>
    <w:p w14:paraId="2AD205D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（五）恢复原状；</w:t>
      </w:r>
    </w:p>
    <w:p w14:paraId="5637297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（六）修理、重作、更换；</w:t>
      </w:r>
    </w:p>
    <w:p w14:paraId="1D3E15E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（七）继续履行；</w:t>
      </w:r>
    </w:p>
    <w:p w14:paraId="71DAA1F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（八）赔偿损失；</w:t>
      </w:r>
    </w:p>
    <w:p w14:paraId="6B85892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（九）支付违约金；</w:t>
      </w:r>
    </w:p>
    <w:p w14:paraId="7CEA9A9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（十）消除影响、恢复名誉；</w:t>
      </w:r>
    </w:p>
    <w:p w14:paraId="4F3895F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（十一）赔礼道歉。</w:t>
      </w:r>
    </w:p>
    <w:p w14:paraId="48DD6D0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法律规定惩罚性赔偿的，依照其规定。</w:t>
      </w:r>
    </w:p>
    <w:p w14:paraId="71ADB3D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本条规定的承担民事责任的方式，可以单独适用，也可以合并适用。</w:t>
      </w:r>
    </w:p>
    <w:p w14:paraId="2FD9EFD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第一百八十条</w:t>
      </w:r>
      <w:r w:rsidRPr="001E0031">
        <w:rPr>
          <w:rFonts w:ascii="Calibri" w:eastAsia="仿宋" w:hAnsi="Calibri" w:cs="Calibri"/>
          <w:kern w:val="0"/>
          <w:sz w:val="32"/>
          <w:szCs w:val="32"/>
        </w:rPr>
        <w:t> </w:t>
      </w:r>
      <w:r w:rsidRPr="001E0031">
        <w:rPr>
          <w:rFonts w:ascii="仿宋" w:eastAsia="仿宋" w:hAnsi="仿宋" w:cs="宋体"/>
          <w:kern w:val="0"/>
          <w:sz w:val="32"/>
          <w:szCs w:val="32"/>
        </w:rPr>
        <w:t>因不可抗力不能履行民事义务的，不承担民事责任。法律另有规定的，依照其规定。</w:t>
      </w:r>
    </w:p>
    <w:p w14:paraId="56D2DAC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不可抗力是不能预见、不能避免且不能克服的客观情况。</w:t>
      </w:r>
    </w:p>
    <w:p w14:paraId="721EFB2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第一百八十一条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因正当防卫造成损害的，不承担民事责任。</w:t>
      </w:r>
    </w:p>
    <w:p w14:paraId="2996B7C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正当防卫超过必要的限度，造成不应有的损害的，正当防卫人应当承担适当的民事责任。</w:t>
      </w:r>
    </w:p>
    <w:p w14:paraId="161428D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第一百八十二条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因紧急避险造成损害的，由引起险情发生的人承担民事责任。</w:t>
      </w:r>
    </w:p>
    <w:p w14:paraId="1E6F0BF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proofErr w:type="gramStart"/>
      <w:r w:rsidRPr="001E0031">
        <w:rPr>
          <w:rFonts w:ascii="仿宋" w:eastAsia="仿宋" w:hAnsi="仿宋" w:cs="宋体"/>
          <w:kern w:val="0"/>
          <w:sz w:val="32"/>
          <w:szCs w:val="32"/>
        </w:rPr>
        <w:t>危险由</w:t>
      </w:r>
      <w:proofErr w:type="gramEnd"/>
      <w:r w:rsidRPr="001E0031">
        <w:rPr>
          <w:rFonts w:ascii="仿宋" w:eastAsia="仿宋" w:hAnsi="仿宋" w:cs="宋体"/>
          <w:kern w:val="0"/>
          <w:sz w:val="32"/>
          <w:szCs w:val="32"/>
        </w:rPr>
        <w:t>自然原因引起的，紧急避险人不承担民事责任，可以给予适当补偿。</w:t>
      </w:r>
    </w:p>
    <w:p w14:paraId="252A7FA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紧急避险采取措施不当或者超过必要的限度，造成不应有的损害的，紧急避险人应当承担适当的民事责任。</w:t>
      </w:r>
    </w:p>
    <w:p w14:paraId="6A703F1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第一百八十三条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因保护他人民事权益使自己受到损害的，由侵权人承担民事责任，受益人可以给予适当补偿。没有侵权人、侵权人逃逸或者无力承担民事责任，受害人请求补偿的，受益人应当给予适当补偿。</w:t>
      </w:r>
    </w:p>
    <w:p w14:paraId="6F309D1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第一百八十四条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因自愿实施紧急救助行为造成受助人损害的，救助人不承担民事责任。</w:t>
      </w:r>
    </w:p>
    <w:p w14:paraId="37071F0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第一百八十五条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侵害英雄烈士等的姓名、肖像、名誉、荣誉，损害社会公共利益的，应当承担民事责任。</w:t>
      </w:r>
    </w:p>
    <w:p w14:paraId="273DEE5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第一百八十六条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因当事人一方的违约行为，损害对方人身权益、财产权益的，受损害方有权选择请求其承担违约责任或者侵权责任。</w:t>
      </w:r>
    </w:p>
    <w:p w14:paraId="0DED4C3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第一百八十七条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民事主体因同一行为应当承担民事责任、行政责任和刑事责任的，承担行政责任或者刑事责任不影响承担民事责任；民事主体的财产不足以支付的，优先用于承担民事责任。</w:t>
      </w:r>
    </w:p>
    <w:p w14:paraId="639072FA"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第九章 诉讼时效</w:t>
      </w:r>
    </w:p>
    <w:p w14:paraId="3797BAB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第一百八十八条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向人民法院请求保护民事权利的诉讼时效期间为三年。法律另有规定的，依照其规定。</w:t>
      </w:r>
    </w:p>
    <w:p w14:paraId="52E396F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诉讼时效期间自权利人知道或者应当知道权利受到损害以及义务人之日起计算。法律另有规定的，依照其规定。但是，自权利受到损害之日起超过二十年的，人民法院不</w:t>
      </w:r>
      <w:r w:rsidRPr="001E0031">
        <w:rPr>
          <w:rFonts w:ascii="仿宋" w:eastAsia="仿宋" w:hAnsi="仿宋" w:cs="宋体"/>
          <w:kern w:val="0"/>
          <w:sz w:val="32"/>
          <w:szCs w:val="32"/>
        </w:rPr>
        <w:lastRenderedPageBreak/>
        <w:t>予保护，有特殊情况的，人民法院可以根据权利人的申请决定延长。</w:t>
      </w:r>
    </w:p>
    <w:p w14:paraId="00224A7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第一百八十九条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当事人约定同一债务分期履行的，诉讼时效期间自最后一期履行期限届满之日起计算。</w:t>
      </w:r>
    </w:p>
    <w:p w14:paraId="3E8F391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第一百九十条</w:t>
      </w:r>
      <w:r w:rsidRPr="001E0031">
        <w:rPr>
          <w:rFonts w:ascii="Calibri" w:eastAsia="仿宋" w:hAnsi="Calibri" w:cs="Calibri"/>
          <w:kern w:val="0"/>
          <w:sz w:val="32"/>
          <w:szCs w:val="32"/>
        </w:rPr>
        <w:t> </w:t>
      </w:r>
      <w:r w:rsidRPr="001E0031">
        <w:rPr>
          <w:rFonts w:ascii="仿宋" w:eastAsia="仿宋" w:hAnsi="仿宋" w:cs="宋体"/>
          <w:kern w:val="0"/>
          <w:sz w:val="32"/>
          <w:szCs w:val="32"/>
        </w:rPr>
        <w:t>无民事行为能力人或者限制民事行为能力人对其法定代理人的请求权的诉讼时效期间，自该法定代理终止之日起计算。</w:t>
      </w:r>
    </w:p>
    <w:p w14:paraId="178E890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第一百九十一条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未成年人遭受性侵害的损害赔偿请求权的诉讼时效期间，自受害人年满十八周岁之日起计算。</w:t>
      </w:r>
    </w:p>
    <w:p w14:paraId="522C30C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第一百九十二条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诉讼时效期间届满的，义务人可以提出不履行义务的抗辩。</w:t>
      </w:r>
    </w:p>
    <w:p w14:paraId="04573A1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诉讼时效期间届满后，义务人同意履行的，不得以诉讼时效期间届满为由抗辩；义务人已经自愿履行的，不得请求返还。</w:t>
      </w:r>
    </w:p>
    <w:p w14:paraId="215BBC3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第一百九十三条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人民法院不得主动适用诉讼时效的规定。</w:t>
      </w:r>
    </w:p>
    <w:p w14:paraId="574FCD7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第一百九十四条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在诉讼时效期间的最后六个月内，因下列障碍，不能行使请求权的，诉讼时效中止：</w:t>
      </w:r>
    </w:p>
    <w:p w14:paraId="2B89248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（一）不可抗力；</w:t>
      </w:r>
    </w:p>
    <w:p w14:paraId="474ACC3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（二）无民事行为能力人或者限制民事行为能力人没有法定代理人，或者法定代理人死亡、丧失民事行为能力、丧失代理权；</w:t>
      </w:r>
    </w:p>
    <w:p w14:paraId="1B8877C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（三）继承开始后未确定继承人或者遗产管理人；</w:t>
      </w:r>
    </w:p>
    <w:p w14:paraId="5D66D59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（四）权利人被义务人或者其他人控制；</w:t>
      </w:r>
    </w:p>
    <w:p w14:paraId="4D1C0D3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（五）其他导致权利人不能行使请求权的障碍。</w:t>
      </w:r>
    </w:p>
    <w:p w14:paraId="4832F1C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自中止时效的原因消除之日起满六个月，诉讼时效期间届满。</w:t>
      </w:r>
    </w:p>
    <w:p w14:paraId="65717AF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第一百九十五条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有下列情形之一的，诉讼时效中断，从中断、有关程序终结时起，诉讼时效期间重新计算：</w:t>
      </w:r>
    </w:p>
    <w:p w14:paraId="4D87274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（一）权利人向义务人提出履行请求；</w:t>
      </w:r>
    </w:p>
    <w:p w14:paraId="54F9B41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（二）义务人同意履行义务；</w:t>
      </w:r>
    </w:p>
    <w:p w14:paraId="0A7DC6A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（三）权利人提起诉讼或者申请仲裁；</w:t>
      </w:r>
    </w:p>
    <w:p w14:paraId="163A72F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（四）与提起诉讼或者申请仲裁具有同等效力的其他情形。</w:t>
      </w:r>
    </w:p>
    <w:p w14:paraId="5B5880E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第一百九十六条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下列请求权不适用诉讼时效的规定：</w:t>
      </w:r>
    </w:p>
    <w:p w14:paraId="6D57348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（一）请求停止侵害、排除妨碍、消除危险；</w:t>
      </w:r>
    </w:p>
    <w:p w14:paraId="4587FC5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（二）不动产物权和登记的动产物权的权利人请求返还财产；</w:t>
      </w:r>
    </w:p>
    <w:p w14:paraId="0CE9281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（三）请求支付抚养费、赡养费或者扶养费；</w:t>
      </w:r>
    </w:p>
    <w:p w14:paraId="67B2FB6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（四）依法不适用诉讼时效的其他请求权。</w:t>
      </w:r>
    </w:p>
    <w:p w14:paraId="586469F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第一百九十七条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诉讼时效的期间、计算方法以及中止、中断的事由</w:t>
      </w:r>
      <w:proofErr w:type="gramStart"/>
      <w:r w:rsidRPr="001E0031">
        <w:rPr>
          <w:rFonts w:ascii="仿宋" w:eastAsia="仿宋" w:hAnsi="仿宋" w:cs="宋体"/>
          <w:kern w:val="0"/>
          <w:sz w:val="32"/>
          <w:szCs w:val="32"/>
        </w:rPr>
        <w:t>由</w:t>
      </w:r>
      <w:proofErr w:type="gramEnd"/>
      <w:r w:rsidRPr="001E0031">
        <w:rPr>
          <w:rFonts w:ascii="仿宋" w:eastAsia="仿宋" w:hAnsi="仿宋" w:cs="宋体"/>
          <w:kern w:val="0"/>
          <w:sz w:val="32"/>
          <w:szCs w:val="32"/>
        </w:rPr>
        <w:t>法律规定，当事人约定无效。</w:t>
      </w:r>
    </w:p>
    <w:p w14:paraId="1F426C7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当事人对诉讼时效利益的预先放弃无效。</w:t>
      </w:r>
    </w:p>
    <w:p w14:paraId="524715F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第一百九十八条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法律对仲裁时效有规定的，依照其规定；没有规定的，适用诉讼时效的规定。</w:t>
      </w:r>
    </w:p>
    <w:p w14:paraId="0C22D30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第一百九十九条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14:paraId="2F0606F6"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第十章 期间计算</w:t>
      </w:r>
    </w:p>
    <w:p w14:paraId="1545E24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第二百条</w:t>
      </w:r>
      <w:r w:rsidRPr="001E0031">
        <w:rPr>
          <w:rFonts w:ascii="Calibri" w:eastAsia="仿宋" w:hAnsi="Calibri" w:cs="Calibri"/>
          <w:kern w:val="0"/>
          <w:sz w:val="32"/>
          <w:szCs w:val="32"/>
        </w:rPr>
        <w:t> </w:t>
      </w:r>
      <w:r w:rsidRPr="001E0031">
        <w:rPr>
          <w:rFonts w:ascii="仿宋" w:eastAsia="仿宋" w:hAnsi="仿宋" w:cs="宋体"/>
          <w:kern w:val="0"/>
          <w:sz w:val="32"/>
          <w:szCs w:val="32"/>
        </w:rPr>
        <w:t>民法所称的期间按照公历年、月、日、小时计算。</w:t>
      </w:r>
    </w:p>
    <w:p w14:paraId="3506D8F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第二百零一条</w:t>
      </w:r>
      <w:r w:rsidRPr="001E0031">
        <w:rPr>
          <w:rFonts w:ascii="Calibri" w:eastAsia="仿宋" w:hAnsi="Calibri" w:cs="Calibri"/>
          <w:kern w:val="0"/>
          <w:sz w:val="32"/>
          <w:szCs w:val="32"/>
        </w:rPr>
        <w:t> </w:t>
      </w:r>
      <w:r w:rsidRPr="001E0031">
        <w:rPr>
          <w:rFonts w:ascii="仿宋" w:eastAsia="仿宋" w:hAnsi="仿宋" w:cs="宋体"/>
          <w:kern w:val="0"/>
          <w:sz w:val="32"/>
          <w:szCs w:val="32"/>
        </w:rPr>
        <w:t>按照年、月、日计算期间的，开始的当日不计入，自下一日开始计算。</w:t>
      </w:r>
    </w:p>
    <w:p w14:paraId="62BE82C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按照小时计算期间的，自法律规定或者当事人约定的时间开始计算。</w:t>
      </w:r>
    </w:p>
    <w:p w14:paraId="41AAE5B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第二百零二条</w:t>
      </w:r>
      <w:r w:rsidRPr="001E0031">
        <w:rPr>
          <w:rFonts w:ascii="Calibri" w:eastAsia="仿宋" w:hAnsi="Calibri" w:cs="Calibri"/>
          <w:kern w:val="0"/>
          <w:sz w:val="32"/>
          <w:szCs w:val="32"/>
        </w:rPr>
        <w:t> </w:t>
      </w:r>
      <w:r w:rsidRPr="001E0031">
        <w:rPr>
          <w:rFonts w:ascii="仿宋" w:eastAsia="仿宋" w:hAnsi="仿宋" w:cs="宋体"/>
          <w:kern w:val="0"/>
          <w:sz w:val="32"/>
          <w:szCs w:val="32"/>
        </w:rPr>
        <w:t>按照年、月计算期间的，到期月的对应日为期间的最后一日；没有对应日的，月末日为期间的最后一日。</w:t>
      </w:r>
    </w:p>
    <w:p w14:paraId="543BF29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第二百零三条</w:t>
      </w:r>
      <w:r w:rsidRPr="001E0031">
        <w:rPr>
          <w:rFonts w:ascii="Calibri" w:eastAsia="仿宋" w:hAnsi="Calibri" w:cs="Calibri"/>
          <w:kern w:val="0"/>
          <w:sz w:val="32"/>
          <w:szCs w:val="32"/>
        </w:rPr>
        <w:t> </w:t>
      </w:r>
      <w:r w:rsidRPr="001E0031">
        <w:rPr>
          <w:rFonts w:ascii="仿宋" w:eastAsia="仿宋" w:hAnsi="仿宋" w:cs="宋体"/>
          <w:kern w:val="0"/>
          <w:sz w:val="32"/>
          <w:szCs w:val="32"/>
        </w:rPr>
        <w:t>期间的最后一日是法定休假日的，以法定休假日结束的次日为期间的最后一日。</w:t>
      </w:r>
    </w:p>
    <w:p w14:paraId="1AD5E1B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期间的最后一日的截止时间为二十四时；有业务时间的，停止业务活动的时间为截止时间。</w:t>
      </w:r>
    </w:p>
    <w:p w14:paraId="1A41346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第二百零四条</w:t>
      </w:r>
      <w:r w:rsidRPr="001E0031">
        <w:rPr>
          <w:rFonts w:ascii="Calibri" w:eastAsia="仿宋" w:hAnsi="Calibri" w:cs="Calibri"/>
          <w:kern w:val="0"/>
          <w:sz w:val="32"/>
          <w:szCs w:val="32"/>
        </w:rPr>
        <w:t> </w:t>
      </w:r>
      <w:r w:rsidRPr="001E0031">
        <w:rPr>
          <w:rFonts w:ascii="仿宋" w:eastAsia="仿宋" w:hAnsi="仿宋" w:cs="宋体"/>
          <w:kern w:val="0"/>
          <w:sz w:val="32"/>
          <w:szCs w:val="32"/>
        </w:rPr>
        <w:t>期间的计算方法依照本法的规定，但是法律另有规定或者当事人另有约定的除外。</w:t>
      </w:r>
    </w:p>
    <w:p w14:paraId="5283FDC0" w14:textId="77777777" w:rsidR="001E0031" w:rsidRPr="001E0031" w:rsidRDefault="001E0031" w:rsidP="001E0031">
      <w:pPr>
        <w:widowControl/>
        <w:spacing w:before="100" w:beforeAutospacing="1" w:after="100" w:afterAutospacing="1" w:line="560" w:lineRule="exact"/>
        <w:jc w:val="center"/>
        <w:outlineLvl w:val="0"/>
        <w:rPr>
          <w:rFonts w:ascii="仿宋" w:eastAsia="仿宋" w:hAnsi="仿宋" w:cs="宋体"/>
          <w:b/>
          <w:bCs/>
          <w:kern w:val="36"/>
          <w:sz w:val="32"/>
          <w:szCs w:val="32"/>
        </w:rPr>
      </w:pPr>
      <w:r w:rsidRPr="001E0031">
        <w:rPr>
          <w:rFonts w:ascii="仿宋" w:eastAsia="仿宋" w:hAnsi="仿宋" w:cs="宋体"/>
          <w:b/>
          <w:bCs/>
          <w:kern w:val="36"/>
          <w:sz w:val="32"/>
          <w:szCs w:val="32"/>
        </w:rPr>
        <w:t>第二编 物权</w:t>
      </w:r>
    </w:p>
    <w:p w14:paraId="2CAAA0A4" w14:textId="77777777" w:rsidR="001E0031" w:rsidRPr="001E0031" w:rsidRDefault="001E0031" w:rsidP="001E0031">
      <w:pPr>
        <w:widowControl/>
        <w:spacing w:before="100" w:beforeAutospacing="1" w:after="100" w:afterAutospacing="1" w:line="560" w:lineRule="exact"/>
        <w:jc w:val="center"/>
        <w:outlineLvl w:val="1"/>
        <w:rPr>
          <w:rFonts w:ascii="仿宋" w:eastAsia="仿宋" w:hAnsi="仿宋" w:cs="宋体"/>
          <w:b/>
          <w:bCs/>
          <w:kern w:val="0"/>
          <w:sz w:val="32"/>
          <w:szCs w:val="32"/>
        </w:rPr>
      </w:pPr>
      <w:r w:rsidRPr="001E0031">
        <w:rPr>
          <w:rFonts w:ascii="仿宋" w:eastAsia="仿宋" w:hAnsi="仿宋" w:cs="宋体"/>
          <w:b/>
          <w:bCs/>
          <w:kern w:val="0"/>
          <w:sz w:val="32"/>
          <w:szCs w:val="32"/>
        </w:rPr>
        <w:lastRenderedPageBreak/>
        <w:t>第一分编 通则</w:t>
      </w:r>
    </w:p>
    <w:p w14:paraId="28E19104"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第一章 一般规定</w:t>
      </w:r>
    </w:p>
    <w:p w14:paraId="70850D5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第二百零五条</w:t>
      </w:r>
      <w:r w:rsidRPr="001E0031">
        <w:rPr>
          <w:rFonts w:ascii="Calibri" w:eastAsia="仿宋" w:hAnsi="Calibri" w:cs="Calibri"/>
          <w:kern w:val="0"/>
          <w:sz w:val="32"/>
          <w:szCs w:val="32"/>
        </w:rPr>
        <w:t> </w:t>
      </w:r>
      <w:r w:rsidRPr="001E0031">
        <w:rPr>
          <w:rFonts w:ascii="仿宋" w:eastAsia="仿宋" w:hAnsi="仿宋" w:cs="宋体"/>
          <w:kern w:val="0"/>
          <w:sz w:val="32"/>
          <w:szCs w:val="32"/>
        </w:rPr>
        <w:t>本编调整因物的归属和利用产生的民事关系。</w:t>
      </w:r>
    </w:p>
    <w:p w14:paraId="3B5D6FA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第二百零六条</w:t>
      </w:r>
      <w:r w:rsidRPr="001E0031">
        <w:rPr>
          <w:rFonts w:ascii="Calibri" w:eastAsia="仿宋" w:hAnsi="Calibri" w:cs="Calibri"/>
          <w:kern w:val="0"/>
          <w:sz w:val="32"/>
          <w:szCs w:val="32"/>
        </w:rPr>
        <w:t> </w:t>
      </w:r>
      <w:r w:rsidRPr="001E0031">
        <w:rPr>
          <w:rFonts w:ascii="仿宋" w:eastAsia="仿宋" w:hAnsi="仿宋" w:cs="宋体"/>
          <w:kern w:val="0"/>
          <w:sz w:val="32"/>
          <w:szCs w:val="32"/>
        </w:rPr>
        <w:t>国家坚持和完善公有制为主体、多种所有制经济共同发展，按劳分配为主体、多种分配方式并存，社会主义市场经济体制等社会主义基本经济制度。</w:t>
      </w:r>
    </w:p>
    <w:p w14:paraId="0A90A08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国家巩固和发展公有制经济，鼓励、支持和引导非公有制经济的发展。</w:t>
      </w:r>
    </w:p>
    <w:p w14:paraId="696A11A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国家实行社会主义市场经济，保障一切市场主体的平等法律地位和发展权利。</w:t>
      </w:r>
    </w:p>
    <w:p w14:paraId="25336A7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第二百零七条</w:t>
      </w:r>
      <w:r w:rsidRPr="001E0031">
        <w:rPr>
          <w:rFonts w:ascii="Calibri" w:eastAsia="仿宋" w:hAnsi="Calibri" w:cs="Calibri"/>
          <w:kern w:val="0"/>
          <w:sz w:val="32"/>
          <w:szCs w:val="32"/>
        </w:rPr>
        <w:t> </w:t>
      </w:r>
      <w:r w:rsidRPr="001E0031">
        <w:rPr>
          <w:rFonts w:ascii="仿宋" w:eastAsia="仿宋" w:hAnsi="仿宋" w:cs="宋体"/>
          <w:kern w:val="0"/>
          <w:sz w:val="32"/>
          <w:szCs w:val="32"/>
        </w:rPr>
        <w:t>国家、集体、私人的物权和其他权利人的物权受法律平等保护，任何组织或者个人不得侵犯。</w:t>
      </w:r>
    </w:p>
    <w:p w14:paraId="40881F5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第二百零八条</w:t>
      </w:r>
      <w:r w:rsidRPr="001E0031">
        <w:rPr>
          <w:rFonts w:ascii="Calibri" w:eastAsia="仿宋" w:hAnsi="Calibri" w:cs="Calibri"/>
          <w:kern w:val="0"/>
          <w:sz w:val="32"/>
          <w:szCs w:val="32"/>
        </w:rPr>
        <w:t> </w:t>
      </w:r>
      <w:r w:rsidRPr="001E0031">
        <w:rPr>
          <w:rFonts w:ascii="仿宋" w:eastAsia="仿宋" w:hAnsi="仿宋" w:cs="宋体"/>
          <w:kern w:val="0"/>
          <w:sz w:val="32"/>
          <w:szCs w:val="32"/>
        </w:rPr>
        <w:t>不动产物权的设立、变更、转让和消灭，应当依照法律规定登记。动产物权的设立和转让，应当依照法律规定交付。</w:t>
      </w:r>
    </w:p>
    <w:p w14:paraId="41260FDD"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第二章 物权的设立、变更、转让和消灭</w:t>
      </w:r>
    </w:p>
    <w:p w14:paraId="6C3B55EB" w14:textId="77777777" w:rsidR="001E0031" w:rsidRPr="001E0031" w:rsidRDefault="001E0031" w:rsidP="001E0031">
      <w:pPr>
        <w:widowControl/>
        <w:spacing w:before="100" w:beforeAutospacing="1" w:after="100" w:afterAutospacing="1" w:line="560" w:lineRule="exact"/>
        <w:jc w:val="center"/>
        <w:outlineLvl w:val="3"/>
        <w:rPr>
          <w:rFonts w:ascii="仿宋" w:eastAsia="仿宋" w:hAnsi="仿宋" w:cs="宋体"/>
          <w:b/>
          <w:bCs/>
          <w:kern w:val="0"/>
          <w:sz w:val="32"/>
          <w:szCs w:val="32"/>
        </w:rPr>
      </w:pPr>
      <w:r w:rsidRPr="001E0031">
        <w:rPr>
          <w:rFonts w:ascii="仿宋" w:eastAsia="仿宋" w:hAnsi="仿宋" w:cs="宋体"/>
          <w:b/>
          <w:bCs/>
          <w:kern w:val="0"/>
          <w:sz w:val="32"/>
          <w:szCs w:val="32"/>
        </w:rPr>
        <w:t>第一节 不动产登记</w:t>
      </w:r>
    </w:p>
    <w:p w14:paraId="3B5C00E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第二百零九条</w:t>
      </w:r>
      <w:r w:rsidRPr="001E0031">
        <w:rPr>
          <w:rFonts w:ascii="Calibri" w:eastAsia="仿宋" w:hAnsi="Calibri" w:cs="Calibri"/>
          <w:kern w:val="0"/>
          <w:sz w:val="32"/>
          <w:szCs w:val="32"/>
        </w:rPr>
        <w:t> </w:t>
      </w:r>
      <w:r w:rsidRPr="001E0031">
        <w:rPr>
          <w:rFonts w:ascii="仿宋" w:eastAsia="仿宋" w:hAnsi="仿宋" w:cs="宋体"/>
          <w:kern w:val="0"/>
          <w:sz w:val="32"/>
          <w:szCs w:val="32"/>
        </w:rPr>
        <w:t>不动产物权的设立、变更、转让和消灭，经依法登记，发生效力；未经登记，不发生效力，但是法律另有规定的除外。</w:t>
      </w:r>
    </w:p>
    <w:p w14:paraId="539B3A0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依法属于国家所有的自然资源，所有权可以不登记。</w:t>
      </w:r>
    </w:p>
    <w:p w14:paraId="050D89B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第二百一十条</w:t>
      </w:r>
      <w:r w:rsidRPr="001E0031">
        <w:rPr>
          <w:rFonts w:ascii="Calibri" w:eastAsia="仿宋" w:hAnsi="Calibri" w:cs="Calibri"/>
          <w:kern w:val="0"/>
          <w:sz w:val="32"/>
          <w:szCs w:val="32"/>
        </w:rPr>
        <w:t> </w:t>
      </w:r>
      <w:r w:rsidRPr="001E0031">
        <w:rPr>
          <w:rFonts w:ascii="仿宋" w:eastAsia="仿宋" w:hAnsi="仿宋" w:cs="宋体"/>
          <w:kern w:val="0"/>
          <w:sz w:val="32"/>
          <w:szCs w:val="32"/>
        </w:rPr>
        <w:t>不动产登记，由不动产所在地的登记机构办理。</w:t>
      </w:r>
    </w:p>
    <w:p w14:paraId="7368F84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国家对不动产实行统一登记制度。统一登记的范围、登记机构和登记办法，由法律、行政法规规定。</w:t>
      </w:r>
    </w:p>
    <w:p w14:paraId="1D09FB5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第二百一十一条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当事人申请登记，应当根据不同登记事项提供权属证明和不动产界址、面积等必要材料。</w:t>
      </w:r>
    </w:p>
    <w:p w14:paraId="22FAEA0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第二百一十二条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登记机构应当履行下列职责：</w:t>
      </w:r>
    </w:p>
    <w:p w14:paraId="0EF0F0B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（一）查验申请人提供的权属证明和其他必要材料；</w:t>
      </w:r>
    </w:p>
    <w:p w14:paraId="4C4EDAE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（二）就有关登记事项询问申请人；</w:t>
      </w:r>
    </w:p>
    <w:p w14:paraId="083145B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（三）如实、及时登记有关事项；</w:t>
      </w:r>
    </w:p>
    <w:p w14:paraId="654B1C0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（四）法律、行政法规规定的其他职责。</w:t>
      </w:r>
    </w:p>
    <w:p w14:paraId="0D7ED6A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申请登记的不动产的有关情况需要进一步证明的，登记机构可以要求申请人补充材料，必要时可以实地查看。</w:t>
      </w:r>
    </w:p>
    <w:p w14:paraId="55FE125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第二百一十三条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登记机构不得有下列行为：</w:t>
      </w:r>
    </w:p>
    <w:p w14:paraId="0F12AAF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（一）要求对不动产进行评估；</w:t>
      </w:r>
    </w:p>
    <w:p w14:paraId="5A3575E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（二）以年检等名义进行重复登记；</w:t>
      </w:r>
    </w:p>
    <w:p w14:paraId="4FF93D9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（三）超出登记职责范围的其他行为。</w:t>
      </w:r>
    </w:p>
    <w:p w14:paraId="27BDA54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第二百一十四条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不动产物权的设立、变更、转让和消灭，依照法律规定应当登记的，自记载于不动产登记簿时发生效力。</w:t>
      </w:r>
    </w:p>
    <w:p w14:paraId="317B38B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第二百一十五条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当事人之间订立有关设立、变更、转让和消灭不动产物权的合同，除法律另有规定或者当事人另有约定外，自合同成立时生效；未办理物权登记的，不影响合同效力。</w:t>
      </w:r>
    </w:p>
    <w:p w14:paraId="5F3B91B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第二百一十六条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不动产登记簿是物权归属和内容的根据。</w:t>
      </w:r>
    </w:p>
    <w:p w14:paraId="0B52973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不动产登记簿由登记机构管理。</w:t>
      </w:r>
    </w:p>
    <w:p w14:paraId="7A7EE79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第二百一十七条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不动产权属证书是权利人享有该不动产物权的证明。不动产权属证书记载的事项，应当与不动产登记簿一致；记载不一致的，除有证据证明不动产登记簿确有错误外，以不动产登记簿为准。</w:t>
      </w:r>
    </w:p>
    <w:p w14:paraId="7188C12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第二百一十八条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权利人、利害关系人可以申请查询、复制不动产登记资料，登记机构应当提供。</w:t>
      </w:r>
    </w:p>
    <w:p w14:paraId="266637A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第二百一十九条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利害关系人不得公开、非法使用权利人的不动产登记资料。</w:t>
      </w:r>
    </w:p>
    <w:p w14:paraId="3A71D6B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第二百二十条</w:t>
      </w:r>
      <w:r w:rsidRPr="001E0031">
        <w:rPr>
          <w:rFonts w:ascii="Calibri" w:eastAsia="仿宋" w:hAnsi="Calibri" w:cs="Calibri"/>
          <w:kern w:val="0"/>
          <w:sz w:val="32"/>
          <w:szCs w:val="32"/>
        </w:rPr>
        <w:t> </w:t>
      </w:r>
      <w:r w:rsidRPr="001E0031">
        <w:rPr>
          <w:rFonts w:ascii="仿宋" w:eastAsia="仿宋" w:hAnsi="仿宋" w:cs="宋体"/>
          <w:kern w:val="0"/>
          <w:sz w:val="32"/>
          <w:szCs w:val="32"/>
        </w:rPr>
        <w:t>权利人、利害关系人认为不动产登记簿记载的事项错误的，可以申请更正登记。不动产登记簿记载的权利人书面同意更正或者有证据证明登记确有错误的，登记机构应当予以更正。</w:t>
      </w:r>
    </w:p>
    <w:p w14:paraId="3C46E42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不动产登记簿记载的权利人不同意更正的，利害关系人可以申请异议登记。登记机构予以异议登记，申请人自异议登记之日起十五日内不提起诉讼的，异议登记失效。异</w:t>
      </w:r>
      <w:r w:rsidRPr="001E0031">
        <w:rPr>
          <w:rFonts w:ascii="仿宋" w:eastAsia="仿宋" w:hAnsi="仿宋" w:cs="宋体"/>
          <w:kern w:val="0"/>
          <w:sz w:val="32"/>
          <w:szCs w:val="32"/>
        </w:rPr>
        <w:lastRenderedPageBreak/>
        <w:t>议登记不当，造成权利人损害的，权利人可以向申请人请求损害赔偿。</w:t>
      </w:r>
    </w:p>
    <w:p w14:paraId="06AC66F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第二百二十一条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当事人签订买卖房屋的协议或者签订其他不动产物权的协议，为保障将来实现物权，按照约定可以向登记机构申请预告登记。预告登记后，未经预告登记的权利人同意，处分该不动产的，不发生物权效力。</w:t>
      </w:r>
    </w:p>
    <w:p w14:paraId="1EF6082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预告登记后，债权消灭或者</w:t>
      </w:r>
      <w:proofErr w:type="gramStart"/>
      <w:r w:rsidRPr="001E0031">
        <w:rPr>
          <w:rFonts w:ascii="仿宋" w:eastAsia="仿宋" w:hAnsi="仿宋" w:cs="宋体"/>
          <w:kern w:val="0"/>
          <w:sz w:val="32"/>
          <w:szCs w:val="32"/>
        </w:rPr>
        <w:t>自能够</w:t>
      </w:r>
      <w:proofErr w:type="gramEnd"/>
      <w:r w:rsidRPr="001E0031">
        <w:rPr>
          <w:rFonts w:ascii="仿宋" w:eastAsia="仿宋" w:hAnsi="仿宋" w:cs="宋体"/>
          <w:kern w:val="0"/>
          <w:sz w:val="32"/>
          <w:szCs w:val="32"/>
        </w:rPr>
        <w:t>进行不动产登记之日起九十日内未申请登记的，预告登记失效。</w:t>
      </w:r>
    </w:p>
    <w:p w14:paraId="5FA3FA3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第二百二十二条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当事人提供虚假材料申请登记，造成他人损害的，应当承担赔偿责任。</w:t>
      </w:r>
    </w:p>
    <w:p w14:paraId="30C2EA5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因登记错误，造成他人损害的，登记机构应当承担赔偿责任。登记机构赔偿后，可以向造成登记错误的人追偿。</w:t>
      </w:r>
    </w:p>
    <w:p w14:paraId="40A50E0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第二百二十三条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不动产登记费按件收取，不得按照不动产的面积、体积或者价款的比例收取。</w:t>
      </w:r>
    </w:p>
    <w:p w14:paraId="171911FE" w14:textId="77777777" w:rsidR="001E0031" w:rsidRPr="001E0031" w:rsidRDefault="001E0031" w:rsidP="001E0031">
      <w:pPr>
        <w:widowControl/>
        <w:spacing w:before="100" w:beforeAutospacing="1" w:after="100" w:afterAutospacing="1" w:line="560" w:lineRule="exact"/>
        <w:jc w:val="center"/>
        <w:outlineLvl w:val="3"/>
        <w:rPr>
          <w:rFonts w:ascii="仿宋" w:eastAsia="仿宋" w:hAnsi="仿宋" w:cs="宋体"/>
          <w:b/>
          <w:bCs/>
          <w:kern w:val="0"/>
          <w:sz w:val="32"/>
          <w:szCs w:val="32"/>
        </w:rPr>
      </w:pPr>
      <w:r w:rsidRPr="001E0031">
        <w:rPr>
          <w:rFonts w:ascii="仿宋" w:eastAsia="仿宋" w:hAnsi="仿宋" w:cs="宋体"/>
          <w:b/>
          <w:bCs/>
          <w:kern w:val="0"/>
          <w:sz w:val="32"/>
          <w:szCs w:val="32"/>
        </w:rPr>
        <w:t>第二节 动产交付</w:t>
      </w:r>
    </w:p>
    <w:p w14:paraId="37D40E1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第二百二十四条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动产物权的设立和转让，自交付时发生效力，但是法律另有规定的除外。</w:t>
      </w:r>
    </w:p>
    <w:p w14:paraId="5D2E94B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第二百二十五条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船舶、航空器和机动车等的物权的设立、变更、转让和消灭，未经登记，不得对抗善意第三人。</w:t>
      </w:r>
    </w:p>
    <w:p w14:paraId="5F0C78C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第二百二十六条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动产物</w:t>
      </w:r>
      <w:proofErr w:type="gramStart"/>
      <w:r w:rsidRPr="001E0031">
        <w:rPr>
          <w:rFonts w:ascii="仿宋" w:eastAsia="仿宋" w:hAnsi="仿宋" w:cs="宋体"/>
          <w:kern w:val="0"/>
          <w:sz w:val="32"/>
          <w:szCs w:val="32"/>
        </w:rPr>
        <w:t>权设立</w:t>
      </w:r>
      <w:proofErr w:type="gramEnd"/>
      <w:r w:rsidRPr="001E0031">
        <w:rPr>
          <w:rFonts w:ascii="仿宋" w:eastAsia="仿宋" w:hAnsi="仿宋" w:cs="宋体"/>
          <w:kern w:val="0"/>
          <w:sz w:val="32"/>
          <w:szCs w:val="32"/>
        </w:rPr>
        <w:t>和转让前，权利人已经占有该动产的，</w:t>
      </w:r>
      <w:proofErr w:type="gramStart"/>
      <w:r w:rsidRPr="001E0031">
        <w:rPr>
          <w:rFonts w:ascii="仿宋" w:eastAsia="仿宋" w:hAnsi="仿宋" w:cs="宋体"/>
          <w:kern w:val="0"/>
          <w:sz w:val="32"/>
          <w:szCs w:val="32"/>
        </w:rPr>
        <w:t>物权自民事</w:t>
      </w:r>
      <w:proofErr w:type="gramEnd"/>
      <w:r w:rsidRPr="001E0031">
        <w:rPr>
          <w:rFonts w:ascii="仿宋" w:eastAsia="仿宋" w:hAnsi="仿宋" w:cs="宋体"/>
          <w:kern w:val="0"/>
          <w:sz w:val="32"/>
          <w:szCs w:val="32"/>
        </w:rPr>
        <w:t>法律行为生效时发生效力。</w:t>
      </w:r>
    </w:p>
    <w:p w14:paraId="7C81BED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第二百二十七条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动产物</w:t>
      </w:r>
      <w:proofErr w:type="gramStart"/>
      <w:r w:rsidRPr="001E0031">
        <w:rPr>
          <w:rFonts w:ascii="仿宋" w:eastAsia="仿宋" w:hAnsi="仿宋" w:cs="宋体"/>
          <w:kern w:val="0"/>
          <w:sz w:val="32"/>
          <w:szCs w:val="32"/>
        </w:rPr>
        <w:t>权设立</w:t>
      </w:r>
      <w:proofErr w:type="gramEnd"/>
      <w:r w:rsidRPr="001E0031">
        <w:rPr>
          <w:rFonts w:ascii="仿宋" w:eastAsia="仿宋" w:hAnsi="仿宋" w:cs="宋体"/>
          <w:kern w:val="0"/>
          <w:sz w:val="32"/>
          <w:szCs w:val="32"/>
        </w:rPr>
        <w:t>和转让前，第三人占有该动产的，负有交付义务的人可以通过转让请求第三人返还原物的权利代替交付。</w:t>
      </w:r>
    </w:p>
    <w:p w14:paraId="1882E41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第二百二十八条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动产物权转让时，当事人又约定由出让人继续占有该动产的，</w:t>
      </w:r>
      <w:proofErr w:type="gramStart"/>
      <w:r w:rsidRPr="001E0031">
        <w:rPr>
          <w:rFonts w:ascii="仿宋" w:eastAsia="仿宋" w:hAnsi="仿宋" w:cs="宋体"/>
          <w:kern w:val="0"/>
          <w:sz w:val="32"/>
          <w:szCs w:val="32"/>
        </w:rPr>
        <w:t>物权自该</w:t>
      </w:r>
      <w:proofErr w:type="gramEnd"/>
      <w:r w:rsidRPr="001E0031">
        <w:rPr>
          <w:rFonts w:ascii="仿宋" w:eastAsia="仿宋" w:hAnsi="仿宋" w:cs="宋体"/>
          <w:kern w:val="0"/>
          <w:sz w:val="32"/>
          <w:szCs w:val="32"/>
        </w:rPr>
        <w:t>约定生效时发生效力。</w:t>
      </w:r>
    </w:p>
    <w:p w14:paraId="70754A27" w14:textId="77777777" w:rsidR="001E0031" w:rsidRPr="001E0031" w:rsidRDefault="001E0031" w:rsidP="001E0031">
      <w:pPr>
        <w:widowControl/>
        <w:spacing w:before="100" w:beforeAutospacing="1" w:after="100" w:afterAutospacing="1" w:line="560" w:lineRule="exact"/>
        <w:jc w:val="center"/>
        <w:outlineLvl w:val="3"/>
        <w:rPr>
          <w:rFonts w:ascii="仿宋" w:eastAsia="仿宋" w:hAnsi="仿宋" w:cs="宋体"/>
          <w:b/>
          <w:bCs/>
          <w:kern w:val="0"/>
          <w:sz w:val="32"/>
          <w:szCs w:val="32"/>
        </w:rPr>
      </w:pPr>
      <w:r w:rsidRPr="001E0031">
        <w:rPr>
          <w:rFonts w:ascii="仿宋" w:eastAsia="仿宋" w:hAnsi="仿宋" w:cs="宋体"/>
          <w:b/>
          <w:bCs/>
          <w:kern w:val="0"/>
          <w:sz w:val="32"/>
          <w:szCs w:val="32"/>
        </w:rPr>
        <w:t>第三节 其他规定</w:t>
      </w:r>
    </w:p>
    <w:p w14:paraId="5EAAA76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第二百二十九条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因人民法院、仲裁机构的法律文书或者人民政府的征收决定等，导致物权设立、变更、转让或者消灭的，自法律文书或者征收决定等生效时发生效力。</w:t>
      </w:r>
    </w:p>
    <w:p w14:paraId="53E5610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第二百三十条</w:t>
      </w:r>
      <w:r w:rsidRPr="001E0031">
        <w:rPr>
          <w:rFonts w:ascii="Calibri" w:eastAsia="仿宋" w:hAnsi="Calibri" w:cs="Calibri"/>
          <w:kern w:val="0"/>
          <w:sz w:val="32"/>
          <w:szCs w:val="32"/>
        </w:rPr>
        <w:t> </w:t>
      </w:r>
      <w:r w:rsidRPr="001E0031">
        <w:rPr>
          <w:rFonts w:ascii="仿宋" w:eastAsia="仿宋" w:hAnsi="仿宋" w:cs="宋体"/>
          <w:kern w:val="0"/>
          <w:sz w:val="32"/>
          <w:szCs w:val="32"/>
        </w:rPr>
        <w:t>因继承取得物权的，自继承开始时发生效力。</w:t>
      </w:r>
    </w:p>
    <w:p w14:paraId="21C91DD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第二百三十一条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因合法建造、拆除房屋等事实行为设立或者消灭物权的，自事实行为成就时发生效力。</w:t>
      </w:r>
    </w:p>
    <w:p w14:paraId="3B8BA7F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第二百三十二条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处分依照本节规定享有的不动产物权，依照法律规定需要办理登记的，未经登记，不发生物权效力。</w:t>
      </w:r>
    </w:p>
    <w:p w14:paraId="77B6774E"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第三章 物权的保护</w:t>
      </w:r>
    </w:p>
    <w:p w14:paraId="2E0BD25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第二百三十三条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物权受到侵害的，权利人可以通过和解、调解、仲裁、诉讼等途径解决。</w:t>
      </w:r>
    </w:p>
    <w:p w14:paraId="16920A5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第二百三十四条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因物权的归属、内容发生争议的，利害关系人可以请求确认权利。</w:t>
      </w:r>
    </w:p>
    <w:p w14:paraId="7BA342D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第二百三十五条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无权占有不动产或者动产的，权利人可以请求返还原物。</w:t>
      </w:r>
    </w:p>
    <w:p w14:paraId="4147CB0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第二百三十六条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妨害物权或者可能妨害物权的，权利人可以请求排除妨害或者消除危险。</w:t>
      </w:r>
    </w:p>
    <w:p w14:paraId="7A45C4A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第二百三十七条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造成不动产或者动产毁损的，权利人可以依法请求修理、重作、更换或者恢复原状。</w:t>
      </w:r>
    </w:p>
    <w:p w14:paraId="6196427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第二百三十八条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侵害物权，造成权利人损害的，权利人可以依法请求损害赔偿，也可以依法请求承担其他民事责任。</w:t>
      </w:r>
    </w:p>
    <w:p w14:paraId="5C7FA19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第二百三十九条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本章规定的物权保护方式，可以单独适用，也可以根据权利被侵害的情形合并适用。</w:t>
      </w:r>
    </w:p>
    <w:p w14:paraId="27682FEC" w14:textId="77777777" w:rsidR="001E0031" w:rsidRPr="001E0031" w:rsidRDefault="001E0031" w:rsidP="001E0031">
      <w:pPr>
        <w:widowControl/>
        <w:spacing w:before="100" w:beforeAutospacing="1" w:after="100" w:afterAutospacing="1" w:line="560" w:lineRule="exact"/>
        <w:jc w:val="center"/>
        <w:outlineLvl w:val="1"/>
        <w:rPr>
          <w:rFonts w:ascii="仿宋" w:eastAsia="仿宋" w:hAnsi="仿宋" w:cs="宋体"/>
          <w:b/>
          <w:bCs/>
          <w:kern w:val="0"/>
          <w:sz w:val="32"/>
          <w:szCs w:val="32"/>
        </w:rPr>
      </w:pPr>
      <w:r w:rsidRPr="001E0031">
        <w:rPr>
          <w:rFonts w:ascii="仿宋" w:eastAsia="仿宋" w:hAnsi="仿宋" w:cs="宋体"/>
          <w:b/>
          <w:bCs/>
          <w:kern w:val="0"/>
          <w:sz w:val="32"/>
          <w:szCs w:val="32"/>
        </w:rPr>
        <w:t>第二分编 所有权</w:t>
      </w:r>
    </w:p>
    <w:p w14:paraId="63033E6F"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第四章 一般规定</w:t>
      </w:r>
    </w:p>
    <w:p w14:paraId="0E7F100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第二百四十条</w:t>
      </w:r>
      <w:r w:rsidRPr="001E0031">
        <w:rPr>
          <w:rFonts w:ascii="Calibri" w:eastAsia="仿宋" w:hAnsi="Calibri" w:cs="Calibri"/>
          <w:kern w:val="0"/>
          <w:sz w:val="32"/>
          <w:szCs w:val="32"/>
        </w:rPr>
        <w:t> </w:t>
      </w:r>
      <w:r w:rsidRPr="001E0031">
        <w:rPr>
          <w:rFonts w:ascii="仿宋" w:eastAsia="仿宋" w:hAnsi="仿宋" w:cs="宋体"/>
          <w:kern w:val="0"/>
          <w:sz w:val="32"/>
          <w:szCs w:val="32"/>
        </w:rPr>
        <w:t>所有权人对自己的不动产或者动产，依法享有占有、使用、收益和处分的权利。</w:t>
      </w:r>
    </w:p>
    <w:p w14:paraId="3B969F0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第二百四十一条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所有权人有权在自己的不动产或者动产上设立用益物权和担保物权。用益物权人、担保物权人行使权利，不得损害所有权人的权益。</w:t>
      </w:r>
    </w:p>
    <w:p w14:paraId="1C5EC7A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第二百四十二条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法律规定专属于国家所有的不动产和动产，任何组织或者个人不能取得所有权。</w:t>
      </w:r>
    </w:p>
    <w:p w14:paraId="7B1D0BE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第二百四十三条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为了公共利益的需要，依照法律规定的权限和程序可以征收集体所有的土地和组织、个人的房屋以及其他不动产。</w:t>
      </w:r>
    </w:p>
    <w:p w14:paraId="245F9C4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14:paraId="02FA279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征收组织、个人的房屋以及其他不动产，应当依法给予征收补偿，维护被征收人的合法权益；征收个人住宅的，还应当保障被征收人的居住条件。</w:t>
      </w:r>
    </w:p>
    <w:p w14:paraId="51CD3AE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任何组织或者个人不得贪污、挪用、私分、截留、拖欠征收补偿费等费用。</w:t>
      </w:r>
    </w:p>
    <w:p w14:paraId="495A47A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第二百四十四条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国家对耕地实行特殊保护，严格限制农用地转为建设用地，控制建设用地总量。不得违反法律规定的权限和程序征收集体所有的土地。</w:t>
      </w:r>
    </w:p>
    <w:p w14:paraId="277AB87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第二百四十五条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14:paraId="2A028F6F"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第五章 国家所有权和集体所有权、私人所有权</w:t>
      </w:r>
    </w:p>
    <w:p w14:paraId="3F455AA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第二百四十六条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法律规定属于国家所有的财产，属于国家所有即全民所有。</w:t>
      </w:r>
    </w:p>
    <w:p w14:paraId="62B2D35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国有财产由国务院代表国家行使所有权。法律另有规定的，依照其规定。</w:t>
      </w:r>
    </w:p>
    <w:p w14:paraId="016380D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第二百四十七条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矿藏、水流、海域属于国家所有。</w:t>
      </w:r>
    </w:p>
    <w:p w14:paraId="61515FD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第二百四十八条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无居民海岛属于国家所有，国务院代表国家行使无居民海岛所有权。</w:t>
      </w:r>
    </w:p>
    <w:p w14:paraId="09D772E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第二百四十九条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城市的土地，属于国家所有。法律规定属于国家所有的农村和城市郊区的土地，属于国家所有。</w:t>
      </w:r>
    </w:p>
    <w:p w14:paraId="295F25F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第二百五十条</w:t>
      </w:r>
      <w:r w:rsidRPr="001E0031">
        <w:rPr>
          <w:rFonts w:ascii="Calibri" w:eastAsia="仿宋" w:hAnsi="Calibri" w:cs="Calibri"/>
          <w:kern w:val="0"/>
          <w:sz w:val="32"/>
          <w:szCs w:val="32"/>
        </w:rPr>
        <w:t> </w:t>
      </w:r>
      <w:r w:rsidRPr="001E0031">
        <w:rPr>
          <w:rFonts w:ascii="仿宋" w:eastAsia="仿宋" w:hAnsi="仿宋" w:cs="宋体"/>
          <w:kern w:val="0"/>
          <w:sz w:val="32"/>
          <w:szCs w:val="32"/>
        </w:rPr>
        <w:t>森林、山岭、草原、荒地、滩涂等自然资源，属于国家所有，但是法律规定属于集体所有的除外。</w:t>
      </w:r>
    </w:p>
    <w:p w14:paraId="4241253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第二百五十一条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法律规定属于国家所有的野生动植物资源，属于国家所有。</w:t>
      </w:r>
    </w:p>
    <w:p w14:paraId="583E763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第二百五十二条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无线电频谱资源属于国家所有。</w:t>
      </w:r>
    </w:p>
    <w:p w14:paraId="6F49184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第二百五十三条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法律规定属于国家所有的文物，属于国家所有。</w:t>
      </w:r>
    </w:p>
    <w:p w14:paraId="6234696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第二百五十四条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国防资产属于国家所有。</w:t>
      </w:r>
    </w:p>
    <w:p w14:paraId="0FBB7A2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铁路、公路、电力设施、电信设施和油气管道等基础设施，依照法律规定为国家所有的，属于国家所有。</w:t>
      </w:r>
    </w:p>
    <w:p w14:paraId="264990F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第二百五十五条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国家机关对其直接支配的不动产和动产，享有占有、使用以及依照法律和国务院的有关规定处分的权利。</w:t>
      </w:r>
    </w:p>
    <w:p w14:paraId="6F4C38E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第二百五十六条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国家举办的事业单位对其直接支配的不动产和动产，享有占有、使用以及依照法律和国务院的有关规定收益、处分的权利。</w:t>
      </w:r>
    </w:p>
    <w:p w14:paraId="5A303E4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第二百五十七条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国家出资的企业，由国务院、地方人民政府依照法律、行政法规规定分别代表国家履行出资人职责，享有出资人权益。</w:t>
      </w:r>
    </w:p>
    <w:p w14:paraId="07D1F88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第二百五十八条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国家所有的财产受法律保护，禁止任何组织或者个人侵占、哄抢、私分、截留、破坏。</w:t>
      </w:r>
    </w:p>
    <w:p w14:paraId="1D38C2A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第二百五十九条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履行国有财产管理、监督职责的机构及其工作人员，应当依法加强对国有财产的管理、监督，促进国有财产保值增值，防止国有财产损失；滥用职权，玩忽职守，造成国有财产损失的，应当依法承担法律责任。</w:t>
      </w:r>
    </w:p>
    <w:p w14:paraId="2590C94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违反国有财产管理规定，在企业改制、合并分立、关联交易等过程中，低价转让、合谋私分、擅自担保或者以其他方式造成国有财产损失的，应当依法承担法律责任。</w:t>
      </w:r>
    </w:p>
    <w:p w14:paraId="3E857FC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第二百六十条</w:t>
      </w:r>
      <w:r w:rsidRPr="001E0031">
        <w:rPr>
          <w:rFonts w:ascii="Calibri" w:eastAsia="仿宋" w:hAnsi="Calibri" w:cs="Calibri"/>
          <w:kern w:val="0"/>
          <w:sz w:val="32"/>
          <w:szCs w:val="32"/>
        </w:rPr>
        <w:t> </w:t>
      </w:r>
      <w:r w:rsidRPr="001E0031">
        <w:rPr>
          <w:rFonts w:ascii="仿宋" w:eastAsia="仿宋" w:hAnsi="仿宋" w:cs="宋体"/>
          <w:kern w:val="0"/>
          <w:sz w:val="32"/>
          <w:szCs w:val="32"/>
        </w:rPr>
        <w:t>集体所有的不动产和动产包括：</w:t>
      </w:r>
    </w:p>
    <w:p w14:paraId="2282F15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（一）法律规定属于集体所有的土地和森林、山岭、草原、荒地、滩涂；</w:t>
      </w:r>
    </w:p>
    <w:p w14:paraId="14719BD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（二）集体所有的建筑物、生产设施、农田水利设施；</w:t>
      </w:r>
    </w:p>
    <w:p w14:paraId="6573EC3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（三）集体所有的教育、科学、文化、卫生、体育等设施；</w:t>
      </w:r>
    </w:p>
    <w:p w14:paraId="2B397F1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（四）集体所有的其他不动产和动产。</w:t>
      </w:r>
    </w:p>
    <w:p w14:paraId="57CCE33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第二百六十一条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农民集体所有的不动产和动产，属于本集体成员集体所有。</w:t>
      </w:r>
    </w:p>
    <w:p w14:paraId="6A36146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下列事项应当依照法定程序经本集体成员决定：</w:t>
      </w:r>
    </w:p>
    <w:p w14:paraId="37BA196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（一）土地承包方案以及将土地发包给本集体以外的组织或者个人承包；</w:t>
      </w:r>
    </w:p>
    <w:p w14:paraId="796C3CC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（二）个别土地承包经营权人之间承包地的调整；</w:t>
      </w:r>
    </w:p>
    <w:p w14:paraId="4865AF3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（三）土地补偿费等费用的使用、分配办法；</w:t>
      </w:r>
    </w:p>
    <w:p w14:paraId="0000692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（四）集体出资的企业的所有权变动等事项；</w:t>
      </w:r>
    </w:p>
    <w:p w14:paraId="2ACE437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（五）法律规定的其他事项。</w:t>
      </w:r>
    </w:p>
    <w:p w14:paraId="45FF580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第二百六十二条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对于集体所有的土地和森林、山岭、草原、荒地、滩涂等，依照下列规定行使所有权：</w:t>
      </w:r>
    </w:p>
    <w:p w14:paraId="6FE1728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（一）属于村农民集体所有的，由村集体经济组织或者村民委员会依法代表集体行使所有权；</w:t>
      </w:r>
    </w:p>
    <w:p w14:paraId="36F3079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（二）分别属于村内两个以上农民集体所有的，由村内各该集体经济组织或者村民小组依法代表集体行使所有权；</w:t>
      </w:r>
    </w:p>
    <w:p w14:paraId="247743B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（三）属于乡镇农民集体所有的，由乡镇集体经济组织代表集体行使所有权。</w:t>
      </w:r>
    </w:p>
    <w:p w14:paraId="0E6E644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第二百六十三条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城镇集体所有的不动产和动产，依照法律、行政法规的规定由本集体享有占有、使用、收益和处分的权利。</w:t>
      </w:r>
    </w:p>
    <w:p w14:paraId="3C08ED1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第二百六十四条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农村集体经济组织或者村民委员会、村民小组应当依照法律、行政法规以及章程、村规民约向本集体成员公布集体财产的状况。集体成员有权查阅、复制相关资料。</w:t>
      </w:r>
    </w:p>
    <w:p w14:paraId="3D7CCFF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第二百六十五条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集体所有的财产受法律保护，禁止任何组织或者个人侵占、哄抢、私分、破坏。</w:t>
      </w:r>
    </w:p>
    <w:p w14:paraId="7843288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农村集体经济组织、村民委员会或者其负责人</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的决定侵害集体成员合法权益的，受侵害的集体成员可以请求人民法院予以撤销。</w:t>
      </w:r>
    </w:p>
    <w:p w14:paraId="4377595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第二百六十六</w:t>
      </w:r>
      <w:r w:rsidRPr="001E0031">
        <w:rPr>
          <w:rFonts w:ascii="仿宋" w:eastAsia="仿宋" w:hAnsi="仿宋" w:cs="宋体"/>
          <w:kern w:val="0"/>
          <w:sz w:val="32"/>
          <w:szCs w:val="32"/>
        </w:rPr>
        <w:t>条 私人对其合法的收入、房屋、生活用品、生产工具、原材料等不动产和动产享有所有权。</w:t>
      </w:r>
    </w:p>
    <w:p w14:paraId="54AAB6A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第二百六十七条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私人的合法财产受法律保护，禁止任何组织或者个人侵占、哄抢、破坏。</w:t>
      </w:r>
    </w:p>
    <w:p w14:paraId="342E9F1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第二百六十八条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14:paraId="7B999DC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第二百六十九条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营利法人对其不动产和动产依照法律、行政法规以及章程享有占有、使用、收益和处分的权利。</w:t>
      </w:r>
    </w:p>
    <w:p w14:paraId="4F45C6A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营利法人以外的法人，对其不动产和动产的权利，适用有关法律、行政法规以及章程的规定。</w:t>
      </w:r>
    </w:p>
    <w:p w14:paraId="42E226A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第二百七十条</w:t>
      </w:r>
      <w:r w:rsidRPr="001E0031">
        <w:rPr>
          <w:rFonts w:ascii="Calibri" w:eastAsia="仿宋" w:hAnsi="Calibri" w:cs="Calibri"/>
          <w:kern w:val="0"/>
          <w:sz w:val="32"/>
          <w:szCs w:val="32"/>
        </w:rPr>
        <w:t> </w:t>
      </w:r>
      <w:r w:rsidRPr="001E0031">
        <w:rPr>
          <w:rFonts w:ascii="仿宋" w:eastAsia="仿宋" w:hAnsi="仿宋" w:cs="宋体"/>
          <w:kern w:val="0"/>
          <w:sz w:val="32"/>
          <w:szCs w:val="32"/>
        </w:rPr>
        <w:t>社会团体法人、捐助法人依法所有的不动产和动产，受法律保护。</w:t>
      </w:r>
    </w:p>
    <w:p w14:paraId="78F24496"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第六章 业主的建筑物区分所有权</w:t>
      </w:r>
    </w:p>
    <w:p w14:paraId="013E1FD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第二百七十一条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业主对建筑物内的住宅、经营性用房等专有部分享有所有权，对专有部分以外的共有部分享有共有和共同管理的权利。</w:t>
      </w:r>
    </w:p>
    <w:p w14:paraId="47590E0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第二百七十二条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业主对其建筑物专有部分享有占有、使用、收益和处分的权利。业主行使权利不得危及建筑物的安全，不得损害其他业主的合法权益。</w:t>
      </w:r>
    </w:p>
    <w:p w14:paraId="3E7B9A2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第二百七十三条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业主对建筑物专有部分以外的共有部分，享有权利，承担义务；不得以放弃权利为由不履行义务。</w:t>
      </w:r>
    </w:p>
    <w:p w14:paraId="26D5A24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业主转让建筑物内的住宅、经营性用房，其对共有部分享有的共有和共同管理的权利一并转让。</w:t>
      </w:r>
    </w:p>
    <w:p w14:paraId="6CBF955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第二百七十四条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14:paraId="0CD248F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第二百七十五条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建筑区划内，规划用于停放汽车的车位、车库的归属，由当事人通过出售、附赠或者出租等方式约定。</w:t>
      </w:r>
    </w:p>
    <w:p w14:paraId="7A45CB1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占用业主共有的道路或者其他场地用于停放汽车的车位，属于业主共有。</w:t>
      </w:r>
    </w:p>
    <w:p w14:paraId="628E689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第二百七十六条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建筑区划内，规划用于停放汽车的车位、车库应当首先满足业主的需要。</w:t>
      </w:r>
    </w:p>
    <w:p w14:paraId="0C4F13F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第二百七十七条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业主可以设立业主大会，选举业主委员会。业主大会、业主委员会成立的具体条件和程序，依照法律、法规的规定。</w:t>
      </w:r>
    </w:p>
    <w:p w14:paraId="50BCC90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地方人民政府有关部门、居民委员会应当对设立业主大会和选举业主委员会给予指导和协助。</w:t>
      </w:r>
    </w:p>
    <w:p w14:paraId="757938D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第二百七十八条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下列事项由业主共同决定：</w:t>
      </w:r>
    </w:p>
    <w:p w14:paraId="46871A8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（一）制定和修改业主大会议事规则；</w:t>
      </w:r>
    </w:p>
    <w:p w14:paraId="481269C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（二）制定和修改管理规约；</w:t>
      </w:r>
    </w:p>
    <w:p w14:paraId="0570562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（三）选举业主委员会或者更换业主委员会成员；</w:t>
      </w:r>
    </w:p>
    <w:p w14:paraId="41A6CB3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（四）选聘和解聘物业服务企业或者其他管理人；</w:t>
      </w:r>
    </w:p>
    <w:p w14:paraId="36D013F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（五）使用建筑物及其附属设施的维修资金；</w:t>
      </w:r>
    </w:p>
    <w:p w14:paraId="679BC48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（六）筹集建筑物及其附属设施的维修资金；</w:t>
      </w:r>
    </w:p>
    <w:p w14:paraId="5DCF2CE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（七）改建、重建建筑物及其附属设施；</w:t>
      </w:r>
    </w:p>
    <w:p w14:paraId="6FFBA80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（八）改变共有部分的用途或者利用共有部分从事经营活动；</w:t>
      </w:r>
    </w:p>
    <w:p w14:paraId="2469571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（九）有关共有和共同管理权利的其他重大事项。</w:t>
      </w:r>
    </w:p>
    <w:p w14:paraId="783F5C6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业主共同决定事项，应当由专有部分面积占比三分之二以上的业主且人数占比三分之二以上的业主参与表决。决定前款第六项至第八项规定的事项，应当</w:t>
      </w:r>
      <w:proofErr w:type="gramStart"/>
      <w:r w:rsidRPr="001E0031">
        <w:rPr>
          <w:rFonts w:ascii="仿宋" w:eastAsia="仿宋" w:hAnsi="仿宋" w:cs="宋体"/>
          <w:kern w:val="0"/>
          <w:sz w:val="32"/>
          <w:szCs w:val="32"/>
        </w:rPr>
        <w:t>经参与</w:t>
      </w:r>
      <w:proofErr w:type="gramEnd"/>
      <w:r w:rsidRPr="001E0031">
        <w:rPr>
          <w:rFonts w:ascii="仿宋" w:eastAsia="仿宋" w:hAnsi="仿宋" w:cs="宋体"/>
          <w:kern w:val="0"/>
          <w:sz w:val="32"/>
          <w:szCs w:val="32"/>
        </w:rPr>
        <w:t>表决专有部分面积四分之三以上的业主且参与表决人数四分之三以上的业主同意。决定前款其他事项，应当</w:t>
      </w:r>
      <w:proofErr w:type="gramStart"/>
      <w:r w:rsidRPr="001E0031">
        <w:rPr>
          <w:rFonts w:ascii="仿宋" w:eastAsia="仿宋" w:hAnsi="仿宋" w:cs="宋体"/>
          <w:kern w:val="0"/>
          <w:sz w:val="32"/>
          <w:szCs w:val="32"/>
        </w:rPr>
        <w:t>经参与</w:t>
      </w:r>
      <w:proofErr w:type="gramEnd"/>
      <w:r w:rsidRPr="001E0031">
        <w:rPr>
          <w:rFonts w:ascii="仿宋" w:eastAsia="仿宋" w:hAnsi="仿宋" w:cs="宋体"/>
          <w:kern w:val="0"/>
          <w:sz w:val="32"/>
          <w:szCs w:val="32"/>
        </w:rPr>
        <w:t>表决专有部分面积过半数的业主且参与表决人数过半数的业主同意。</w:t>
      </w:r>
    </w:p>
    <w:p w14:paraId="31C7F09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第二百七十九条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业主不得违反法律、法规以及管理规约，将住宅改变为经营性用房。业主将住宅改变为经营性用房的，除遵守法律、法规以及管理规约外，应当经有利害关系的业主一致同意。</w:t>
      </w:r>
    </w:p>
    <w:p w14:paraId="5E64EA4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第二百八十条</w:t>
      </w:r>
      <w:r w:rsidRPr="001E0031">
        <w:rPr>
          <w:rFonts w:ascii="Calibri" w:eastAsia="仿宋" w:hAnsi="Calibri" w:cs="Calibri"/>
          <w:kern w:val="0"/>
          <w:sz w:val="32"/>
          <w:szCs w:val="32"/>
        </w:rPr>
        <w:t> </w:t>
      </w:r>
      <w:r w:rsidRPr="001E0031">
        <w:rPr>
          <w:rFonts w:ascii="仿宋" w:eastAsia="仿宋" w:hAnsi="仿宋" w:cs="宋体"/>
          <w:kern w:val="0"/>
          <w:sz w:val="32"/>
          <w:szCs w:val="32"/>
        </w:rPr>
        <w:t>业主大会或者业主委员会的决定，对业主具有法律约束力。</w:t>
      </w:r>
    </w:p>
    <w:p w14:paraId="607C8C7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业主大会或者业主委员会</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的决定侵害业主合法权益的，受侵害的业主可以请求人民法院予以撤销。</w:t>
      </w:r>
    </w:p>
    <w:p w14:paraId="2524C56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第二百八十一条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建筑物及其附属设施的维修资金，属于业主共有。经业主共同决定，可以用于电梯、屋顶、外墙、无障碍设施等共有部分的维修、更新和改造。建筑物及其附属设施的维修资金的筹集、使用情况应当定期公布。</w:t>
      </w:r>
    </w:p>
    <w:p w14:paraId="0EB6186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紧急情况下需要维修建筑物及其附属设施的，业主大会或者业主委员会可以依法申请使用建筑物及其附属设施的维修资金。</w:t>
      </w:r>
    </w:p>
    <w:p w14:paraId="7AD1DC6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第二百八十二条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建设单位、物业服务企业或者其他管理人等利用业主的共有部分产生的收入，在扣除合理成本之后，属于业主共有。</w:t>
      </w:r>
    </w:p>
    <w:p w14:paraId="60028C0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第二百八十三条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建筑物及其附属设施的费用分摊、收益分配等事项，有约定的，按照约定；没有约定或者约定不明确的，按照业主专有部分面积所占比例确定。</w:t>
      </w:r>
    </w:p>
    <w:p w14:paraId="5CC3C72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第二百八十四条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业主可以自行管理建筑物及其附属设施，也可以委托物业服务企业或者其他管理人管理。</w:t>
      </w:r>
    </w:p>
    <w:p w14:paraId="5DBB393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对建设单位聘请的物业服务企业或者其他管理人，业主有权依法更换。</w:t>
      </w:r>
    </w:p>
    <w:p w14:paraId="728EF95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第二百八十五条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物业服务企业或者其他管理人根据业主的委托，依照本法第三编有关物业服务合同的规定管理建筑区划内的建筑物及其附属设施，接受业主的监督，并及时答复业主对物业服务情况提出的询问。</w:t>
      </w:r>
    </w:p>
    <w:p w14:paraId="71FFD92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物业服务企业或者其他管理人应当执行政府依法实施的应急处置措施和其他管理措施，积极配合开展相关工作。</w:t>
      </w:r>
    </w:p>
    <w:p w14:paraId="7F3A1AC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第二百八十六条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业主应当遵守法律、法规以及管理规约，相关行为应当符合节约资源、保护生态环境的要求。对于物业服务企业或者其他管理人执行政府依法实施的应急处置措施和其他管理措施，业主应当依法予以配合。</w:t>
      </w:r>
    </w:p>
    <w:p w14:paraId="7323643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业主大会或者业主委员会，对任意弃置垃圾、排放污染物或者噪声、违反规定饲养动物、违章搭建、侵占通道、拒付</w:t>
      </w:r>
      <w:proofErr w:type="gramStart"/>
      <w:r w:rsidRPr="001E0031">
        <w:rPr>
          <w:rFonts w:ascii="仿宋" w:eastAsia="仿宋" w:hAnsi="仿宋" w:cs="宋体"/>
          <w:kern w:val="0"/>
          <w:sz w:val="32"/>
          <w:szCs w:val="32"/>
        </w:rPr>
        <w:t>物业费</w:t>
      </w:r>
      <w:proofErr w:type="gramEnd"/>
      <w:r w:rsidRPr="001E0031">
        <w:rPr>
          <w:rFonts w:ascii="仿宋" w:eastAsia="仿宋" w:hAnsi="仿宋" w:cs="宋体"/>
          <w:kern w:val="0"/>
          <w:sz w:val="32"/>
          <w:szCs w:val="32"/>
        </w:rPr>
        <w:t>等损害他人合法权益的行为，有权依照法律、法规以及管理规约，请求行为人停止侵害、排除妨碍、消除危险、恢复原状、赔偿损失。</w:t>
      </w:r>
    </w:p>
    <w:p w14:paraId="2FC89D4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业主或者其他行为人拒不履行相关义务的，有关当事人可以向有关行政主管部门报告或者投诉，有关行政主管部门应当依法处理。</w:t>
      </w:r>
    </w:p>
    <w:p w14:paraId="3E4653A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第二百八十七条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业主对建设单位、物业服务企业或者其他管理人以及其他业主侵害自己合法权益的行为，有权请求其承担民事责任。</w:t>
      </w:r>
    </w:p>
    <w:p w14:paraId="2B051E77"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第七章 相邻关系</w:t>
      </w:r>
    </w:p>
    <w:p w14:paraId="7E6E966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第二百八十八条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不动产的相邻权利人应当按照有利生产、方便生活、团结互助、公平合理的原则，正确处理相邻关系。</w:t>
      </w:r>
    </w:p>
    <w:p w14:paraId="738D62E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第二百八十九条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法律、法规对处理相邻关系有规定的，依照其规定；法律、法规没有规定的，可以按照当地习惯。</w:t>
      </w:r>
    </w:p>
    <w:p w14:paraId="1217540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第二百九十条</w:t>
      </w:r>
      <w:r w:rsidRPr="001E0031">
        <w:rPr>
          <w:rFonts w:ascii="Calibri" w:eastAsia="仿宋" w:hAnsi="Calibri" w:cs="Calibri"/>
          <w:kern w:val="0"/>
          <w:sz w:val="32"/>
          <w:szCs w:val="32"/>
        </w:rPr>
        <w:t> </w:t>
      </w:r>
      <w:r w:rsidRPr="001E0031">
        <w:rPr>
          <w:rFonts w:ascii="仿宋" w:eastAsia="仿宋" w:hAnsi="仿宋" w:cs="宋体"/>
          <w:kern w:val="0"/>
          <w:sz w:val="32"/>
          <w:szCs w:val="32"/>
        </w:rPr>
        <w:t>不动产权利人应当为相邻权利人用水、排水提供必要的便利。</w:t>
      </w:r>
    </w:p>
    <w:p w14:paraId="23FFD8A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对自然流水的利用，应当在不动产的相邻权利人之间合理分配。对自然流水的排放，应当尊重自然流向。</w:t>
      </w:r>
    </w:p>
    <w:p w14:paraId="292844E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第二百九十一条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不动产权利人对相邻权利人因通行等必须利用其土地的，应当提供必要的便利。</w:t>
      </w:r>
    </w:p>
    <w:p w14:paraId="08E84CE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第二百九十二条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不动产权利人因建造、修缮建筑物以及铺设电线、电缆、水管、暖气和燃气管线等必须利用相邻土地、建筑物的，该土地、建筑物的权利人应当提供必要的便利。</w:t>
      </w:r>
    </w:p>
    <w:p w14:paraId="52DA09F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第二百九十三条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建造建筑物，不得违反国家有关工程建设标准，不得妨碍相邻建筑物的通风、采光和日照。</w:t>
      </w:r>
    </w:p>
    <w:p w14:paraId="11BDF5D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第二百九十四条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不动产权利人不得违反国家规定弃置固体废物，排放大气污染物、水污染物、土壤污染物、噪声、光辐射、电磁辐射等有害物质。</w:t>
      </w:r>
    </w:p>
    <w:p w14:paraId="3F8E200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第二百九十五条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不动产权利人挖掘土地、建造建筑物、铺设管线以及安装设备等，不得危及相邻不动产的安全。</w:t>
      </w:r>
    </w:p>
    <w:p w14:paraId="4A6EEF2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第二百九十六条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不动产权利人因用水、排水、通行、铺设管线等利用相邻不动产的，应当尽量避免对相邻的不动产权利人造成损害。</w:t>
      </w:r>
    </w:p>
    <w:p w14:paraId="1CDA7441"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第八章 共有</w:t>
      </w:r>
    </w:p>
    <w:p w14:paraId="03AAB27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第二百九十七条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不动产或者动产可以由两个以上组织、个人共有。共有包括按份共有和共同共有。</w:t>
      </w:r>
    </w:p>
    <w:p w14:paraId="468D325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第二百九十八条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按份共有人对共有的不动产或者动产按照其份额享有所有权。</w:t>
      </w:r>
    </w:p>
    <w:p w14:paraId="31D0BC1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第二百九十九条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共同共有人对共有的不动产或者动产共同享有所有权。</w:t>
      </w:r>
    </w:p>
    <w:p w14:paraId="2FCBEC8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第三百条</w:t>
      </w:r>
      <w:r w:rsidRPr="001E0031">
        <w:rPr>
          <w:rFonts w:ascii="Calibri" w:eastAsia="仿宋" w:hAnsi="Calibri" w:cs="Calibri"/>
          <w:kern w:val="0"/>
          <w:sz w:val="32"/>
          <w:szCs w:val="32"/>
        </w:rPr>
        <w:t> </w:t>
      </w:r>
      <w:r w:rsidRPr="001E0031">
        <w:rPr>
          <w:rFonts w:ascii="仿宋" w:eastAsia="仿宋" w:hAnsi="仿宋" w:cs="宋体"/>
          <w:kern w:val="0"/>
          <w:sz w:val="32"/>
          <w:szCs w:val="32"/>
        </w:rPr>
        <w:t>共有人按照约定管理共有的不动产或者动产；没有约定或者约定不明确的，各共有人都有管理的权利和义务。</w:t>
      </w:r>
    </w:p>
    <w:p w14:paraId="3D3E101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第三百零一条</w:t>
      </w:r>
      <w:r w:rsidRPr="001E0031">
        <w:rPr>
          <w:rFonts w:ascii="Calibri" w:eastAsia="仿宋" w:hAnsi="Calibri" w:cs="Calibri"/>
          <w:kern w:val="0"/>
          <w:sz w:val="32"/>
          <w:szCs w:val="32"/>
        </w:rPr>
        <w:t> </w:t>
      </w:r>
      <w:r w:rsidRPr="001E0031">
        <w:rPr>
          <w:rFonts w:ascii="仿宋" w:eastAsia="仿宋" w:hAnsi="仿宋" w:cs="宋体"/>
          <w:kern w:val="0"/>
          <w:sz w:val="32"/>
          <w:szCs w:val="32"/>
        </w:rPr>
        <w:t>处分共有的不动产或者动产以及对共有的不动产或者动产作重大修缮、变更性质或者用途的，应当经占份额三分之二以上的按份共有人或者全体共同共有人同意，但是共有人之间另有约定的除外。</w:t>
      </w:r>
    </w:p>
    <w:p w14:paraId="10FD52A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第三百零二条</w:t>
      </w:r>
      <w:r w:rsidRPr="001E0031">
        <w:rPr>
          <w:rFonts w:ascii="Calibri" w:eastAsia="仿宋" w:hAnsi="Calibri" w:cs="Calibri"/>
          <w:kern w:val="0"/>
          <w:sz w:val="32"/>
          <w:szCs w:val="32"/>
        </w:rPr>
        <w:t> </w:t>
      </w:r>
      <w:r w:rsidRPr="001E0031">
        <w:rPr>
          <w:rFonts w:ascii="仿宋" w:eastAsia="仿宋" w:hAnsi="仿宋" w:cs="宋体"/>
          <w:kern w:val="0"/>
          <w:sz w:val="32"/>
          <w:szCs w:val="32"/>
        </w:rPr>
        <w:t>共有人对共有物的管理费用以及其他负担，有约定的，按照其约定；没有约定或者约定不明确的，按份共有人按照其份额负担，共同共有人共同负担。</w:t>
      </w:r>
    </w:p>
    <w:p w14:paraId="6157840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第三百零三条</w:t>
      </w:r>
      <w:r w:rsidRPr="001E0031">
        <w:rPr>
          <w:rFonts w:ascii="Calibri" w:eastAsia="仿宋" w:hAnsi="Calibri" w:cs="Calibri"/>
          <w:kern w:val="0"/>
          <w:sz w:val="32"/>
          <w:szCs w:val="32"/>
        </w:rPr>
        <w:t> </w:t>
      </w:r>
      <w:r w:rsidRPr="001E0031">
        <w:rPr>
          <w:rFonts w:ascii="仿宋" w:eastAsia="仿宋" w:hAnsi="仿宋" w:cs="宋体"/>
          <w:kern w:val="0"/>
          <w:sz w:val="32"/>
          <w:szCs w:val="32"/>
        </w:rPr>
        <w:t>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14:paraId="75714B2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第三百零四条</w:t>
      </w:r>
      <w:r w:rsidRPr="001E0031">
        <w:rPr>
          <w:rFonts w:ascii="Calibri" w:eastAsia="仿宋" w:hAnsi="Calibri" w:cs="Calibri"/>
          <w:kern w:val="0"/>
          <w:sz w:val="32"/>
          <w:szCs w:val="32"/>
        </w:rPr>
        <w:t> </w:t>
      </w:r>
      <w:r w:rsidRPr="001E0031">
        <w:rPr>
          <w:rFonts w:ascii="仿宋" w:eastAsia="仿宋" w:hAnsi="仿宋" w:cs="宋体"/>
          <w:kern w:val="0"/>
          <w:sz w:val="32"/>
          <w:szCs w:val="32"/>
        </w:rPr>
        <w:t>共有人可以协商确定分割方式。达不成协议，共有的不动产或者动产可以分割且不会因分割减损价值的，应当对实物予以分割；难以分割或者因分割会减损价值的，应当对折价或者拍卖、变卖取得的价款予以分割。</w:t>
      </w:r>
    </w:p>
    <w:p w14:paraId="165CD0A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共有人分割所得的不动产或者动产有瑕疵的，其他共有人应当分担损失。</w:t>
      </w:r>
    </w:p>
    <w:p w14:paraId="01BCE35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第三百零五条</w:t>
      </w:r>
      <w:r w:rsidRPr="001E0031">
        <w:rPr>
          <w:rFonts w:ascii="Calibri" w:eastAsia="仿宋" w:hAnsi="Calibri" w:cs="Calibri"/>
          <w:kern w:val="0"/>
          <w:sz w:val="32"/>
          <w:szCs w:val="32"/>
        </w:rPr>
        <w:t> </w:t>
      </w:r>
      <w:r w:rsidRPr="001E0031">
        <w:rPr>
          <w:rFonts w:ascii="仿宋" w:eastAsia="仿宋" w:hAnsi="仿宋" w:cs="宋体"/>
          <w:kern w:val="0"/>
          <w:sz w:val="32"/>
          <w:szCs w:val="32"/>
        </w:rPr>
        <w:t>按份共有人可以转让其享有的共有的不动产或者动产份额。其他共有人在同等条件下享有优先购买的权利。</w:t>
      </w:r>
    </w:p>
    <w:p w14:paraId="466A708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第三百零六条</w:t>
      </w:r>
      <w:r w:rsidRPr="001E0031">
        <w:rPr>
          <w:rFonts w:ascii="Calibri" w:eastAsia="仿宋" w:hAnsi="Calibri" w:cs="Calibri"/>
          <w:kern w:val="0"/>
          <w:sz w:val="32"/>
          <w:szCs w:val="32"/>
        </w:rPr>
        <w:t> </w:t>
      </w:r>
      <w:r w:rsidRPr="001E0031">
        <w:rPr>
          <w:rFonts w:ascii="仿宋" w:eastAsia="仿宋" w:hAnsi="仿宋" w:cs="宋体"/>
          <w:kern w:val="0"/>
          <w:sz w:val="32"/>
          <w:szCs w:val="32"/>
        </w:rPr>
        <w:t>按份共有人转让其享有的共有的不动产或者动产份额的，应当将转让条件及时通知其他共有人。其他共有人应当在合理期限内行使优先购买权。</w:t>
      </w:r>
    </w:p>
    <w:p w14:paraId="7C6C92E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两个以上其他共有人主张行使优先购买权的，协商确定各自的购买比例；协商不成的，按照转让时各自的共有份额比例行使优先购买权。</w:t>
      </w:r>
    </w:p>
    <w:p w14:paraId="6C4DD72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第三百零七条</w:t>
      </w:r>
      <w:r w:rsidRPr="001E0031">
        <w:rPr>
          <w:rFonts w:ascii="Calibri" w:eastAsia="仿宋" w:hAnsi="Calibri" w:cs="Calibri"/>
          <w:kern w:val="0"/>
          <w:sz w:val="32"/>
          <w:szCs w:val="32"/>
        </w:rPr>
        <w:t> </w:t>
      </w:r>
      <w:r w:rsidRPr="001E0031">
        <w:rPr>
          <w:rFonts w:ascii="仿宋" w:eastAsia="仿宋" w:hAnsi="仿宋" w:cs="宋体"/>
          <w:kern w:val="0"/>
          <w:sz w:val="32"/>
          <w:szCs w:val="32"/>
        </w:rPr>
        <w:t>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14:paraId="0142F40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第三百零八条</w:t>
      </w:r>
      <w:r w:rsidRPr="001E0031">
        <w:rPr>
          <w:rFonts w:ascii="Calibri" w:eastAsia="仿宋" w:hAnsi="Calibri" w:cs="Calibri"/>
          <w:kern w:val="0"/>
          <w:sz w:val="32"/>
          <w:szCs w:val="32"/>
        </w:rPr>
        <w:t> </w:t>
      </w:r>
      <w:r w:rsidRPr="001E0031">
        <w:rPr>
          <w:rFonts w:ascii="仿宋" w:eastAsia="仿宋" w:hAnsi="仿宋" w:cs="宋体"/>
          <w:kern w:val="0"/>
          <w:sz w:val="32"/>
          <w:szCs w:val="32"/>
        </w:rPr>
        <w:t>共有人对共有的不动产或者动产没有约定为按份共有或者共同共有，或者约定不明确的，除共有人具有家庭关系等外，视为按份共有。</w:t>
      </w:r>
    </w:p>
    <w:p w14:paraId="00980E0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第三百零九条</w:t>
      </w:r>
      <w:r w:rsidRPr="001E0031">
        <w:rPr>
          <w:rFonts w:ascii="Calibri" w:eastAsia="仿宋" w:hAnsi="Calibri" w:cs="Calibri"/>
          <w:kern w:val="0"/>
          <w:sz w:val="32"/>
          <w:szCs w:val="32"/>
        </w:rPr>
        <w:t> </w:t>
      </w:r>
      <w:r w:rsidRPr="001E0031">
        <w:rPr>
          <w:rFonts w:ascii="仿宋" w:eastAsia="仿宋" w:hAnsi="仿宋" w:cs="宋体"/>
          <w:kern w:val="0"/>
          <w:sz w:val="32"/>
          <w:szCs w:val="32"/>
        </w:rPr>
        <w:t>按份共有人对共有的不动产或者动产享有的份额，没有约定或者约定不明确的，按照出资额确定；不能确定出资额的，视为等额享有。</w:t>
      </w:r>
    </w:p>
    <w:p w14:paraId="645DF9F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第三百一十条</w:t>
      </w:r>
      <w:r w:rsidRPr="001E0031">
        <w:rPr>
          <w:rFonts w:ascii="Calibri" w:eastAsia="仿宋" w:hAnsi="Calibri" w:cs="Calibri"/>
          <w:kern w:val="0"/>
          <w:sz w:val="32"/>
          <w:szCs w:val="32"/>
        </w:rPr>
        <w:t> </w:t>
      </w:r>
      <w:r w:rsidRPr="001E0031">
        <w:rPr>
          <w:rFonts w:ascii="仿宋" w:eastAsia="仿宋" w:hAnsi="仿宋" w:cs="宋体"/>
          <w:kern w:val="0"/>
          <w:sz w:val="32"/>
          <w:szCs w:val="32"/>
        </w:rPr>
        <w:t>两个以上组织、个人共同享有用益物权、担保物权的，参照适用本章的有关规定。</w:t>
      </w:r>
    </w:p>
    <w:p w14:paraId="044AF6D2"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第九章 所有权取得的特别规定</w:t>
      </w:r>
    </w:p>
    <w:p w14:paraId="4AEB941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第三百一十一条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无处分权人将不动产或者动产转让给受让人的，所有权人有权追回；除法律另有规定外，符合下列情形的，受让人取得该不动产或者动产的所有权：</w:t>
      </w:r>
    </w:p>
    <w:p w14:paraId="4A9DA40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（一）受让人受让该不动产或者动产时是善意；</w:t>
      </w:r>
    </w:p>
    <w:p w14:paraId="1CAA80A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（二）以合理的价格转让；</w:t>
      </w:r>
    </w:p>
    <w:p w14:paraId="5417486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（三）转让的不动产或者动产依照法律规定应当登记的已经登记，不需要登记的已经交付给受让人。</w:t>
      </w:r>
    </w:p>
    <w:p w14:paraId="1C41BCA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受让人依据前款规定取得不动产或者动产的所有权的，原所有权人有权向无处分权人请求损害赔偿。</w:t>
      </w:r>
    </w:p>
    <w:p w14:paraId="20EE808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当事人善意取得其他物权的，参照适用前两款规定。</w:t>
      </w:r>
    </w:p>
    <w:p w14:paraId="78C651B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第三百一十二条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14:paraId="6B392DD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第三百一十三条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善意受让人取得动产后，该动产上的原有权利消灭。但是，善意受让人在</w:t>
      </w:r>
      <w:proofErr w:type="gramStart"/>
      <w:r w:rsidRPr="001E0031">
        <w:rPr>
          <w:rFonts w:ascii="仿宋" w:eastAsia="仿宋" w:hAnsi="仿宋" w:cs="宋体"/>
          <w:kern w:val="0"/>
          <w:sz w:val="32"/>
          <w:szCs w:val="32"/>
        </w:rPr>
        <w:t>受让时知道</w:t>
      </w:r>
      <w:proofErr w:type="gramEnd"/>
      <w:r w:rsidRPr="001E0031">
        <w:rPr>
          <w:rFonts w:ascii="仿宋" w:eastAsia="仿宋" w:hAnsi="仿宋" w:cs="宋体"/>
          <w:kern w:val="0"/>
          <w:sz w:val="32"/>
          <w:szCs w:val="32"/>
        </w:rPr>
        <w:t>或者应当知道该权利的除外。</w:t>
      </w:r>
    </w:p>
    <w:p w14:paraId="0BA1A8F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第三百一十四条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拾得遗失物，应当返还权利人。拾得人应当及时通知权利人领取，或者送交公安等有关部门。</w:t>
      </w:r>
    </w:p>
    <w:p w14:paraId="53DAF2C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第三百一十五条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有关部门收到遗失物，知道权利人的，应当及时通知其领取；不知道的，应当及时发布招领公告。</w:t>
      </w:r>
    </w:p>
    <w:p w14:paraId="11A186B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第三百一十六条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拾得人在遗失物送交有关部门前，有关部门在遗失物被领取前，应当妥善保管遗失物。因故意或</w:t>
      </w:r>
      <w:r w:rsidRPr="001E0031">
        <w:rPr>
          <w:rFonts w:ascii="仿宋" w:eastAsia="仿宋" w:hAnsi="仿宋" w:cs="宋体"/>
          <w:kern w:val="0"/>
          <w:sz w:val="32"/>
          <w:szCs w:val="32"/>
        </w:rPr>
        <w:lastRenderedPageBreak/>
        <w:t>者重大过失致使遗失物毁损、灭失的，应当承担民事责任。</w:t>
      </w:r>
    </w:p>
    <w:p w14:paraId="7CBA68C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第三百一十七条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权利人领取遗失物时，应当向拾得人或者有关部门支付保管遗失物等支出的必要费用。</w:t>
      </w:r>
    </w:p>
    <w:p w14:paraId="1651B67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权利人悬赏寻找遗失物的，领取遗失物时应当按照承诺履行义务。</w:t>
      </w:r>
    </w:p>
    <w:p w14:paraId="57D2B55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拾得人侵占遗失物的，无权请求保管遗失物等支出的费用，也无权请求权利人按照承诺履行义务。</w:t>
      </w:r>
    </w:p>
    <w:p w14:paraId="4983EC4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第三百一十八条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遗失物自发布招领公告之日起一年内无人认领的，归国家所有。</w:t>
      </w:r>
    </w:p>
    <w:p w14:paraId="650D1F0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第三百一十九条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拾得漂流物、发现埋藏物或者隐藏物的，参照适用拾得遗失物的有关规定。法律另有规定的，依照其规定。</w:t>
      </w:r>
    </w:p>
    <w:p w14:paraId="436D818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第三百二十条</w:t>
      </w:r>
      <w:r w:rsidRPr="001E0031">
        <w:rPr>
          <w:rFonts w:ascii="Calibri" w:eastAsia="仿宋" w:hAnsi="Calibri" w:cs="Calibri"/>
          <w:kern w:val="0"/>
          <w:sz w:val="32"/>
          <w:szCs w:val="32"/>
        </w:rPr>
        <w:t> </w:t>
      </w:r>
      <w:r w:rsidRPr="001E0031">
        <w:rPr>
          <w:rFonts w:ascii="仿宋" w:eastAsia="仿宋" w:hAnsi="仿宋" w:cs="宋体"/>
          <w:kern w:val="0"/>
          <w:sz w:val="32"/>
          <w:szCs w:val="32"/>
        </w:rPr>
        <w:t>主物转让的，从物随主物转让，但是当事人另有约定的除外。</w:t>
      </w:r>
    </w:p>
    <w:p w14:paraId="5B0EF44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第三百二十一条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天然</w:t>
      </w:r>
      <w:proofErr w:type="gramStart"/>
      <w:r w:rsidRPr="001E0031">
        <w:rPr>
          <w:rFonts w:ascii="仿宋" w:eastAsia="仿宋" w:hAnsi="仿宋" w:cs="宋体"/>
          <w:kern w:val="0"/>
          <w:sz w:val="32"/>
          <w:szCs w:val="32"/>
        </w:rPr>
        <w:t>孳</w:t>
      </w:r>
      <w:proofErr w:type="gramEnd"/>
      <w:r w:rsidRPr="001E0031">
        <w:rPr>
          <w:rFonts w:ascii="仿宋" w:eastAsia="仿宋" w:hAnsi="仿宋" w:cs="宋体"/>
          <w:kern w:val="0"/>
          <w:sz w:val="32"/>
          <w:szCs w:val="32"/>
        </w:rPr>
        <w:t>息，由所有权人取得；既有所有权人又有用益物权人的，由用益物权人取得。当事人另有约定的，按照其约定。</w:t>
      </w:r>
    </w:p>
    <w:p w14:paraId="67BE38A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法定</w:t>
      </w:r>
      <w:proofErr w:type="gramStart"/>
      <w:r w:rsidRPr="001E0031">
        <w:rPr>
          <w:rFonts w:ascii="仿宋" w:eastAsia="仿宋" w:hAnsi="仿宋" w:cs="宋体"/>
          <w:kern w:val="0"/>
          <w:sz w:val="32"/>
          <w:szCs w:val="32"/>
        </w:rPr>
        <w:t>孳</w:t>
      </w:r>
      <w:proofErr w:type="gramEnd"/>
      <w:r w:rsidRPr="001E0031">
        <w:rPr>
          <w:rFonts w:ascii="仿宋" w:eastAsia="仿宋" w:hAnsi="仿宋" w:cs="宋体"/>
          <w:kern w:val="0"/>
          <w:sz w:val="32"/>
          <w:szCs w:val="32"/>
        </w:rPr>
        <w:t>息，当事人有约定的，按照约定取得；没有约定或者约定不明确的，按照交易习惯取得。</w:t>
      </w:r>
    </w:p>
    <w:p w14:paraId="078F8DD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第三百二十二条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因加工、附合、混合而产生的物的归属，有约定的，按照约定；没有约定或者约定不明确的，依照法律规定；法律没有规定的，按照充分发挥物的效用</w:t>
      </w:r>
      <w:r w:rsidRPr="001E0031">
        <w:rPr>
          <w:rFonts w:ascii="仿宋" w:eastAsia="仿宋" w:hAnsi="仿宋" w:cs="宋体"/>
          <w:kern w:val="0"/>
          <w:sz w:val="32"/>
          <w:szCs w:val="32"/>
        </w:rPr>
        <w:lastRenderedPageBreak/>
        <w:t>以及保护无过错当事人的原则确定。因一方当事人的过错或者确定物的归属造成另一方当事人损害的，应当给予赔偿或者补偿。</w:t>
      </w:r>
    </w:p>
    <w:p w14:paraId="29408B81" w14:textId="77777777" w:rsidR="001E0031" w:rsidRPr="001E0031" w:rsidRDefault="001E0031" w:rsidP="001E0031">
      <w:pPr>
        <w:widowControl/>
        <w:spacing w:before="100" w:beforeAutospacing="1" w:after="100" w:afterAutospacing="1" w:line="560" w:lineRule="exact"/>
        <w:jc w:val="center"/>
        <w:outlineLvl w:val="1"/>
        <w:rPr>
          <w:rFonts w:ascii="仿宋" w:eastAsia="仿宋" w:hAnsi="仿宋" w:cs="宋体"/>
          <w:b/>
          <w:bCs/>
          <w:kern w:val="0"/>
          <w:sz w:val="32"/>
          <w:szCs w:val="32"/>
        </w:rPr>
      </w:pPr>
      <w:r w:rsidRPr="001E0031">
        <w:rPr>
          <w:rFonts w:ascii="仿宋" w:eastAsia="仿宋" w:hAnsi="仿宋" w:cs="宋体"/>
          <w:b/>
          <w:bCs/>
          <w:kern w:val="0"/>
          <w:sz w:val="32"/>
          <w:szCs w:val="32"/>
        </w:rPr>
        <w:t>第三分编 用益物权</w:t>
      </w:r>
    </w:p>
    <w:p w14:paraId="2C34A204"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第十章 一般规定</w:t>
      </w:r>
    </w:p>
    <w:p w14:paraId="7A38383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第三百二十三条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用益物权人对他人所有的不动产或者动产，依法享有占有、使用和收益的权利。</w:t>
      </w:r>
    </w:p>
    <w:p w14:paraId="59D24C4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第三百二十四条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国家所有或者国家所有由集体使用以及法律规定属于集体所有的自然资源，组织、个人依法可以占有、使用和收益。</w:t>
      </w:r>
    </w:p>
    <w:p w14:paraId="73C4608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第三百二十五条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国家实行自然资源有偿使用制度，但是法律另有规定的除外。</w:t>
      </w:r>
    </w:p>
    <w:p w14:paraId="4FB92CF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第三百二十六条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用益物权人行使权利，应当遵守法律有关保护和合理开发利用资源、保护生态环境的规定。所有权人不得干涉用益物权人行使权利。</w:t>
      </w:r>
    </w:p>
    <w:p w14:paraId="0DFE992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第三百二十七条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因不动产或者动产被征收、征用致使用益物权消灭或者影响用益物权行使的，用益物权人有权依据本法第二百四十三条、第二百四十五条的规定获得相应补偿。</w:t>
      </w:r>
    </w:p>
    <w:p w14:paraId="7B4576E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第三百二十八条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依法取得的海域使用权受法律保护。</w:t>
      </w:r>
    </w:p>
    <w:p w14:paraId="32F0708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第三百二十九条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依法取得的探矿权、采矿权、取水权和使用水域、滩涂从事养殖、捕捞的权利受法律保护。</w:t>
      </w:r>
    </w:p>
    <w:p w14:paraId="4D1A1D26"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lastRenderedPageBreak/>
        <w:t>第十一章 土地承包经营权</w:t>
      </w:r>
    </w:p>
    <w:p w14:paraId="7DDD0B6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第三百三十条</w:t>
      </w:r>
      <w:r w:rsidRPr="001E0031">
        <w:rPr>
          <w:rFonts w:ascii="Calibri" w:eastAsia="仿宋" w:hAnsi="Calibri" w:cs="Calibri"/>
          <w:kern w:val="0"/>
          <w:sz w:val="32"/>
          <w:szCs w:val="32"/>
        </w:rPr>
        <w:t> </w:t>
      </w:r>
      <w:r w:rsidRPr="001E0031">
        <w:rPr>
          <w:rFonts w:ascii="仿宋" w:eastAsia="仿宋" w:hAnsi="仿宋" w:cs="宋体"/>
          <w:kern w:val="0"/>
          <w:sz w:val="32"/>
          <w:szCs w:val="32"/>
        </w:rPr>
        <w:t>农村集体经济组织实行家庭承包经营为基础、统分结合的双层经营体制。</w:t>
      </w:r>
    </w:p>
    <w:p w14:paraId="240C3F8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农民集体所有和国家所有由农民集体使用的耕地、林地、草地以及其他用于农业的土地，依法实行土地承包经营制度。</w:t>
      </w:r>
    </w:p>
    <w:p w14:paraId="04EDB2F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第三百三十一条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土地承包经营权人依法对其承包经营的耕地、林地、草地等享有占有、使用和收益的权利，有权从事种植业、林业、畜牧业等农业生产。</w:t>
      </w:r>
    </w:p>
    <w:p w14:paraId="2DF6E1C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第三百三十二条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耕地的承包期为三十年。草地的承包期为三十年至五十年。林地的承包期为三十年至七十年。</w:t>
      </w:r>
    </w:p>
    <w:p w14:paraId="733F7BE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前款规定的承包期限届满，由土地承包经营权人依照农村土地承包的法律规定继续承包。</w:t>
      </w:r>
    </w:p>
    <w:p w14:paraId="6581687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第三百三十三条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土地承包经营权自土地承包经营权合同生效时设立。</w:t>
      </w:r>
    </w:p>
    <w:p w14:paraId="3091A0B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登记机构应当向土地承包经营权人发放土地承包经营权证、林权证等证书，并登记造册，确认土地承包经营权。</w:t>
      </w:r>
    </w:p>
    <w:p w14:paraId="5DCFF74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第三百三十四条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土地承包经营权人依照法律规定，有权将土地承包经营权互换、转让。未经依法批准，不得将承包地用于非农建设。</w:t>
      </w:r>
    </w:p>
    <w:p w14:paraId="0E4F4F3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第三百三十五条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土地承包经营权互换、转让的，当事人可以向登记机构申请登记；未经登记，不得对抗善意第三人。</w:t>
      </w:r>
    </w:p>
    <w:p w14:paraId="139ECFB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第三百三十六条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承包期内发包人不得调整承包地。</w:t>
      </w:r>
    </w:p>
    <w:p w14:paraId="4E92838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因自然灾害严重毁损承包地等特殊情形，需要适当调整承包的耕地和草地的，应当依照农村土地承包的法律规定办理。</w:t>
      </w:r>
    </w:p>
    <w:p w14:paraId="65CDB8A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第三百三十七条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承包期内发包人不得收回承包地。法律另有规定的，依照其规定。</w:t>
      </w:r>
    </w:p>
    <w:p w14:paraId="20319EE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第三百三十八条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承包地被征收的，土地承包经营权人有权依据本法第二百四十三条的规定获得相应补偿。</w:t>
      </w:r>
    </w:p>
    <w:p w14:paraId="2AA9112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第三百三十九条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土地承包经营权人可以自主决定依法采取出租、入股或者其他方式向他人流转土地经营权。</w:t>
      </w:r>
    </w:p>
    <w:p w14:paraId="3302EE5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第三百四十条</w:t>
      </w:r>
      <w:r w:rsidRPr="001E0031">
        <w:rPr>
          <w:rFonts w:ascii="Calibri" w:eastAsia="仿宋" w:hAnsi="Calibri" w:cs="Calibri"/>
          <w:kern w:val="0"/>
          <w:sz w:val="32"/>
          <w:szCs w:val="32"/>
        </w:rPr>
        <w:t> </w:t>
      </w:r>
      <w:r w:rsidRPr="001E0031">
        <w:rPr>
          <w:rFonts w:ascii="仿宋" w:eastAsia="仿宋" w:hAnsi="仿宋" w:cs="宋体"/>
          <w:kern w:val="0"/>
          <w:sz w:val="32"/>
          <w:szCs w:val="32"/>
        </w:rPr>
        <w:t>土地经营权人有权在合同约定的期限内占有农村土地，自主开展农业生产经营并取得收益。</w:t>
      </w:r>
    </w:p>
    <w:p w14:paraId="127E40C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第三百四十一条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流转期限为五年以上的土地经营权，自流转合同生效时设立。当事人可以向登记机构申请土地经营权登记；未经登记，不得对抗善意第三人。</w:t>
      </w:r>
    </w:p>
    <w:p w14:paraId="108886A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第三百四十二条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通过招标、拍卖、公开协商等方式承包农村土地，经依法登记取得权属证书的，可以依法采取出租、入股、抵押或者其他方式流转土地经营权。</w:t>
      </w:r>
    </w:p>
    <w:p w14:paraId="60A1DB5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第三百四十三条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国家所有的农用地实行承包经营的，参照适用本编的有关规定。</w:t>
      </w:r>
    </w:p>
    <w:p w14:paraId="3C68F81E"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第十二章 建设用地使用权</w:t>
      </w:r>
    </w:p>
    <w:p w14:paraId="22036A5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第三百四十四条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建设用地使用权人依法对国家所有的土地享有占有、使用和收益的权利，有权利用该土地建造建筑物、构筑物及其附属设施。</w:t>
      </w:r>
    </w:p>
    <w:p w14:paraId="78147F5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第三百四十五条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建设用地使用权可以在土地的地表、地上或者地下分别设立。</w:t>
      </w:r>
    </w:p>
    <w:p w14:paraId="4565719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第三百四十六条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设立建设用地使用权，应当符合节约资源、保护生态环境的要求，遵守法律、行政法规关于土地用途的规定，不得损害已经设立的用益物权。</w:t>
      </w:r>
    </w:p>
    <w:p w14:paraId="5FC2760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第三百四十七条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设立建设用地使用权，可以采取出让或者划拨等方式。</w:t>
      </w:r>
    </w:p>
    <w:p w14:paraId="4237E1A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工业、商业、旅游、娱乐和商品住宅等经营性用地以及同一土地有两个以上意向用地者的，应当采取招标、拍卖等公开竞价的方式出让。</w:t>
      </w:r>
    </w:p>
    <w:p w14:paraId="74D7E8E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严格限制以划拨方式设立建设用地使用权。</w:t>
      </w:r>
    </w:p>
    <w:p w14:paraId="1A0FCD9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第三百四十八条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通过招标、拍卖、协议等出让方式设立建设用地使用权的，当事人应当采用书面形式订立建设用地使用权出让合同。</w:t>
      </w:r>
    </w:p>
    <w:p w14:paraId="6B4E557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建设用地使用权出让合同一般包括下列条款：</w:t>
      </w:r>
    </w:p>
    <w:p w14:paraId="3730D67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（一）当事人的名称和住所；</w:t>
      </w:r>
    </w:p>
    <w:p w14:paraId="67A0B4B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（二）土地界址、面积等；</w:t>
      </w:r>
    </w:p>
    <w:p w14:paraId="1B41219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（三）建筑物、构筑物及其附属设施占用的空间；</w:t>
      </w:r>
    </w:p>
    <w:p w14:paraId="2CB1E97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（四）土地用途、规划条件；</w:t>
      </w:r>
    </w:p>
    <w:p w14:paraId="4056EEC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（五）建设用地使用权期限；</w:t>
      </w:r>
    </w:p>
    <w:p w14:paraId="6213DD2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（六）出让金等费用及其支付方式；</w:t>
      </w:r>
    </w:p>
    <w:p w14:paraId="2F18013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（七）解决争议的方法。</w:t>
      </w:r>
    </w:p>
    <w:p w14:paraId="46F3E2A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第三百四十九条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设立建设用地使用权的，应当向登记机构申请建设用地使用权登记。建设用地使用权自登记时设立。登记机构应当向建设用地使用权人发放权属证书。</w:t>
      </w:r>
    </w:p>
    <w:p w14:paraId="154B705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第三百五十条</w:t>
      </w:r>
      <w:r w:rsidRPr="001E0031">
        <w:rPr>
          <w:rFonts w:ascii="Calibri" w:eastAsia="仿宋" w:hAnsi="Calibri" w:cs="Calibri"/>
          <w:kern w:val="0"/>
          <w:sz w:val="32"/>
          <w:szCs w:val="32"/>
        </w:rPr>
        <w:t> </w:t>
      </w:r>
      <w:r w:rsidRPr="001E0031">
        <w:rPr>
          <w:rFonts w:ascii="仿宋" w:eastAsia="仿宋" w:hAnsi="仿宋" w:cs="宋体"/>
          <w:kern w:val="0"/>
          <w:sz w:val="32"/>
          <w:szCs w:val="32"/>
        </w:rPr>
        <w:t>建设用地使用权人应当合理利用土地，不得改变土地用途；需要改变土地用途的，应当依法经有关行政主管部门批准。</w:t>
      </w:r>
    </w:p>
    <w:p w14:paraId="0A22B37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第三百五十一条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建设用地使用权人应当依照法律规定以及合同约定支付出让金等费用。</w:t>
      </w:r>
    </w:p>
    <w:p w14:paraId="704BDCF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第三百五十二条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建设用地使用权人建造的建筑物、构筑物及其附属设施的所有权属于建设用地使用权人，但是有相反证据证明的除外。</w:t>
      </w:r>
    </w:p>
    <w:p w14:paraId="29687F1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第三百五十三条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建设用地使用权人有权将建设用地使用权转让、互换、出资、赠与或者抵押，但是法律另有规定的除外。</w:t>
      </w:r>
    </w:p>
    <w:p w14:paraId="28E0785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第三百五十四条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建设用地使用权转让、互换、出资、赠与或者抵押的，当事人应当采用书面形式订立相应的合同。使用期限由当事人约定，但是不得超过建设用地使用权的剩余期限。</w:t>
      </w:r>
    </w:p>
    <w:p w14:paraId="4675530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第三百五十五条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建设用地使用权转让、互换、出资或者赠与的，应当向登记机构申请变更登记。</w:t>
      </w:r>
    </w:p>
    <w:p w14:paraId="1E003BC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第三百五十六条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建设用地使用权转让、互换、出资或者赠与的，附着于该土地上的建筑物、构筑物及其附属设施一并处分。</w:t>
      </w:r>
    </w:p>
    <w:p w14:paraId="0A02B05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第三百五十七条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建筑物、构筑物及其附属设施转让、互换、出资或者赠与的，该建筑物、构筑物及其附属设施占用范围内的建设用地使用权一并处分。</w:t>
      </w:r>
    </w:p>
    <w:p w14:paraId="2432D78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第三百五十八条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建设用地使用权期限届满前，因公共利益需要提前收回该土地的，应当依据本法第二百四十三条的规定对该土地上的房屋以及其他不动产给予补偿，并退还相应的出让金。</w:t>
      </w:r>
    </w:p>
    <w:p w14:paraId="4D8380E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第三百五十九条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住宅建设用地使用权期限届满的，自动续期。续期费用的缴纳或者减免，依照法律、行政法规的规定办理。</w:t>
      </w:r>
    </w:p>
    <w:p w14:paraId="48F416F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非住宅建设用地使用权期限届满后的续期，依照法律规定办理。该土地上的房屋以及其他不动产的归属，有约定的，按照约定；没有约定或者约定不明确的，依照法律、行政法规的规定办理。</w:t>
      </w:r>
    </w:p>
    <w:p w14:paraId="5722232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第三百六十条</w:t>
      </w:r>
      <w:r w:rsidRPr="001E0031">
        <w:rPr>
          <w:rFonts w:ascii="Calibri" w:eastAsia="仿宋" w:hAnsi="Calibri" w:cs="Calibri"/>
          <w:kern w:val="0"/>
          <w:sz w:val="32"/>
          <w:szCs w:val="32"/>
        </w:rPr>
        <w:t> </w:t>
      </w:r>
      <w:r w:rsidRPr="001E0031">
        <w:rPr>
          <w:rFonts w:ascii="仿宋" w:eastAsia="仿宋" w:hAnsi="仿宋" w:cs="宋体"/>
          <w:kern w:val="0"/>
          <w:sz w:val="32"/>
          <w:szCs w:val="32"/>
        </w:rPr>
        <w:t>建设用地使用权消灭的，出让人应当及时办理注销登记。登记机构应当收回权属证书。</w:t>
      </w:r>
    </w:p>
    <w:p w14:paraId="53AA663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第三百六十一条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集体所有的土地作为建设用地的，应当依照土地管理的法律规定办理。</w:t>
      </w:r>
    </w:p>
    <w:p w14:paraId="4B1FC217"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第十三章 宅基地使用权</w:t>
      </w:r>
    </w:p>
    <w:p w14:paraId="1C65C71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第三百六十二条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宅基地使用权人依法对集体所有的土地享有占有和使用的权利，有权依法利用该土地建造住宅及其附属设施。</w:t>
      </w:r>
    </w:p>
    <w:p w14:paraId="0793BC4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第三百六十三条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宅基地使用权的取得、行使和转让，适用土地管理的法律和国家有关规定。</w:t>
      </w:r>
    </w:p>
    <w:p w14:paraId="49AB0AD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第三百六十四条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宅基地因自然灾害等原因灭失的，宅基地使用权消灭。对失去宅基地的村民，应当依法重新分配宅基地。</w:t>
      </w:r>
    </w:p>
    <w:p w14:paraId="41CAED0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第三百六十五条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已经登记的宅基地使用权转让或者消灭的，应当及时办理变更登记或者注销登记。</w:t>
      </w:r>
    </w:p>
    <w:p w14:paraId="20F353F3"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第十四章 居住权</w:t>
      </w:r>
    </w:p>
    <w:p w14:paraId="31E84C2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第三百六十六条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居住权人有权按照合同约定，对他人的住宅享有占有、使用的用益物权，以满足生活居住的需要。</w:t>
      </w:r>
    </w:p>
    <w:p w14:paraId="37BF04F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第三百六十七条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设立居住权，当事人应当采用书面形式订立居住权合同。</w:t>
      </w:r>
    </w:p>
    <w:p w14:paraId="362EF89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居住权合同一般包括下列条款：</w:t>
      </w:r>
    </w:p>
    <w:p w14:paraId="43035F7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（一）当事人的姓名或者名称和住所；</w:t>
      </w:r>
    </w:p>
    <w:p w14:paraId="737160C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（二）住宅的位置；</w:t>
      </w:r>
    </w:p>
    <w:p w14:paraId="5F9B376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（三）居住的条件和要求；</w:t>
      </w:r>
    </w:p>
    <w:p w14:paraId="60A9DE7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（四）居住权期限；</w:t>
      </w:r>
    </w:p>
    <w:p w14:paraId="6FC81F7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（五）解决争议的方法。</w:t>
      </w:r>
    </w:p>
    <w:p w14:paraId="6B6D21A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第三百六十八条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居住权无偿设立，但是当事人另有约定的除外。设立居住权的，应当向登记机构申请居住权登记。</w:t>
      </w:r>
      <w:proofErr w:type="gramStart"/>
      <w:r w:rsidRPr="001E0031">
        <w:rPr>
          <w:rFonts w:ascii="仿宋" w:eastAsia="仿宋" w:hAnsi="仿宋" w:cs="宋体"/>
          <w:kern w:val="0"/>
          <w:sz w:val="32"/>
          <w:szCs w:val="32"/>
        </w:rPr>
        <w:t>居住权自登记</w:t>
      </w:r>
      <w:proofErr w:type="gramEnd"/>
      <w:r w:rsidRPr="001E0031">
        <w:rPr>
          <w:rFonts w:ascii="仿宋" w:eastAsia="仿宋" w:hAnsi="仿宋" w:cs="宋体"/>
          <w:kern w:val="0"/>
          <w:sz w:val="32"/>
          <w:szCs w:val="32"/>
        </w:rPr>
        <w:t>时设立。</w:t>
      </w:r>
    </w:p>
    <w:p w14:paraId="54B1E24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第三百六十九条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居住权不得转让、继承。设立居住权的住宅不得出租，但是当事人另有约定的除外。</w:t>
      </w:r>
    </w:p>
    <w:p w14:paraId="4741D3E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第三百七十条</w:t>
      </w:r>
      <w:r w:rsidRPr="001E0031">
        <w:rPr>
          <w:rFonts w:ascii="Calibri" w:eastAsia="仿宋" w:hAnsi="Calibri" w:cs="Calibri"/>
          <w:kern w:val="0"/>
          <w:sz w:val="32"/>
          <w:szCs w:val="32"/>
        </w:rPr>
        <w:t> </w:t>
      </w:r>
      <w:r w:rsidRPr="001E0031">
        <w:rPr>
          <w:rFonts w:ascii="仿宋" w:eastAsia="仿宋" w:hAnsi="仿宋" w:cs="宋体"/>
          <w:kern w:val="0"/>
          <w:sz w:val="32"/>
          <w:szCs w:val="32"/>
        </w:rPr>
        <w:t>居住权期限届满或者居住权人死亡的，居住权消灭。居住权消灭的，应当及时办理注销登记。</w:t>
      </w:r>
    </w:p>
    <w:p w14:paraId="436BC55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第三百七十一条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以遗嘱方式设立居住权的，参照适用本章的有关规定。</w:t>
      </w:r>
    </w:p>
    <w:p w14:paraId="187DCAA9"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第十五章 地役权</w:t>
      </w:r>
    </w:p>
    <w:p w14:paraId="2CD4702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第三百七十二条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地役权人有权按照合同约定，利用他人的不动产，以提高自己的不动产的效益。</w:t>
      </w:r>
    </w:p>
    <w:p w14:paraId="6CDED82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前款所称他人的不动产为供役地，自己的不动产为需役地。</w:t>
      </w:r>
    </w:p>
    <w:p w14:paraId="3C16A65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第三百七十三条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设立地役权，当事人应当采用书面形式订立地役权合同。</w:t>
      </w:r>
    </w:p>
    <w:p w14:paraId="4BF8E3C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地役权合同一般包括下列条款：</w:t>
      </w:r>
    </w:p>
    <w:p w14:paraId="2647004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（一）当事人的姓名或者名称和住所；</w:t>
      </w:r>
    </w:p>
    <w:p w14:paraId="0CE2FD2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（二）供役地和需役地的位置；</w:t>
      </w:r>
    </w:p>
    <w:p w14:paraId="7B16E56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（三）利用目的和方法；</w:t>
      </w:r>
    </w:p>
    <w:p w14:paraId="386BCCF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（四）地役权期限；</w:t>
      </w:r>
    </w:p>
    <w:p w14:paraId="1AA378F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（五）费用及其支付方式；</w:t>
      </w:r>
    </w:p>
    <w:p w14:paraId="0C63CBD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（六）解决争议的方法。</w:t>
      </w:r>
    </w:p>
    <w:p w14:paraId="6B9078A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第三百七十四条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地役权自地役权合同生效时设立。当事人要求登记的，可以向登记机构申请地役权登记；未经登记，不得对抗善意第三人。</w:t>
      </w:r>
    </w:p>
    <w:p w14:paraId="2070C42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第三百七十五条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供役</w:t>
      </w:r>
      <w:proofErr w:type="gramStart"/>
      <w:r w:rsidRPr="001E0031">
        <w:rPr>
          <w:rFonts w:ascii="仿宋" w:eastAsia="仿宋" w:hAnsi="仿宋" w:cs="宋体"/>
          <w:kern w:val="0"/>
          <w:sz w:val="32"/>
          <w:szCs w:val="32"/>
        </w:rPr>
        <w:t>地权利</w:t>
      </w:r>
      <w:proofErr w:type="gramEnd"/>
      <w:r w:rsidRPr="001E0031">
        <w:rPr>
          <w:rFonts w:ascii="仿宋" w:eastAsia="仿宋" w:hAnsi="仿宋" w:cs="宋体"/>
          <w:kern w:val="0"/>
          <w:sz w:val="32"/>
          <w:szCs w:val="32"/>
        </w:rPr>
        <w:t>人应当按照合同约定，允许地役权人利用其不动产，不得妨害地役权人行使权利。</w:t>
      </w:r>
    </w:p>
    <w:p w14:paraId="2121FC3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第三百七十六条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地役权人应当按照合同约定的利用目的和方法利用供役地，尽量减少对供役</w:t>
      </w:r>
      <w:proofErr w:type="gramStart"/>
      <w:r w:rsidRPr="001E0031">
        <w:rPr>
          <w:rFonts w:ascii="仿宋" w:eastAsia="仿宋" w:hAnsi="仿宋" w:cs="宋体"/>
          <w:kern w:val="0"/>
          <w:sz w:val="32"/>
          <w:szCs w:val="32"/>
        </w:rPr>
        <w:t>地权利人物权</w:t>
      </w:r>
      <w:proofErr w:type="gramEnd"/>
      <w:r w:rsidRPr="001E0031">
        <w:rPr>
          <w:rFonts w:ascii="仿宋" w:eastAsia="仿宋" w:hAnsi="仿宋" w:cs="宋体"/>
          <w:kern w:val="0"/>
          <w:sz w:val="32"/>
          <w:szCs w:val="32"/>
        </w:rPr>
        <w:t>的限制。</w:t>
      </w:r>
    </w:p>
    <w:p w14:paraId="2FD4861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第三百七十七条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地役权期限由当事人约定；但是，不得超过土地承包经营权、建设用地使用权等用益物权的剩余期限。</w:t>
      </w:r>
    </w:p>
    <w:p w14:paraId="072A0E1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第三百七十八条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土地所有权人享有地役权或者负担地役权的，设立土地承包经营权、宅基地使用权等用益物权时，该用益物权人继续享有或者负担已经设立的地役权。</w:t>
      </w:r>
    </w:p>
    <w:p w14:paraId="736B05A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第三百七十九条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土地上已经设立土地承包经营权、建设用地使用权、宅基地使用权等用益物权的，未经用益物权人同意，土地所有权人不得设立地役权。</w:t>
      </w:r>
    </w:p>
    <w:p w14:paraId="6BC4E98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第三百八十条</w:t>
      </w:r>
      <w:r w:rsidRPr="001E0031">
        <w:rPr>
          <w:rFonts w:ascii="Calibri" w:eastAsia="仿宋" w:hAnsi="Calibri" w:cs="Calibri"/>
          <w:kern w:val="0"/>
          <w:sz w:val="32"/>
          <w:szCs w:val="32"/>
        </w:rPr>
        <w:t> </w:t>
      </w:r>
      <w:r w:rsidRPr="001E0031">
        <w:rPr>
          <w:rFonts w:ascii="仿宋" w:eastAsia="仿宋" w:hAnsi="仿宋" w:cs="宋体"/>
          <w:kern w:val="0"/>
          <w:sz w:val="32"/>
          <w:szCs w:val="32"/>
        </w:rPr>
        <w:t>地役权不得单独转让。土地承包经营权、建设用地使用权等转让的，地役权一并转让，但是合同另有约定的除外。</w:t>
      </w:r>
    </w:p>
    <w:p w14:paraId="7C40B93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第三百八十一条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地役权不得单独抵押。土地经营权、建设用地使用权等抵押的，在实现抵押权时，地役权一并转让。</w:t>
      </w:r>
    </w:p>
    <w:p w14:paraId="5A0F2C1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第三百八十二条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需役地以及需役地上的土地承包经营权、建设用地使用权等部分转让时，转让部分涉及地役权的，受让人同时享有地役权。</w:t>
      </w:r>
    </w:p>
    <w:p w14:paraId="131BE4A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第三百八十三条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供役地以及供役地上的土地承包经营权、建设用地使用权等部分转让时，转让部分涉及地役权的，地役权对受让人具有法律约束力。</w:t>
      </w:r>
    </w:p>
    <w:p w14:paraId="301F69C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第三百八十四条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地役权人有下列情形之一的，供役</w:t>
      </w:r>
      <w:proofErr w:type="gramStart"/>
      <w:r w:rsidRPr="001E0031">
        <w:rPr>
          <w:rFonts w:ascii="仿宋" w:eastAsia="仿宋" w:hAnsi="仿宋" w:cs="宋体"/>
          <w:kern w:val="0"/>
          <w:sz w:val="32"/>
          <w:szCs w:val="32"/>
        </w:rPr>
        <w:t>地权利</w:t>
      </w:r>
      <w:proofErr w:type="gramEnd"/>
      <w:r w:rsidRPr="001E0031">
        <w:rPr>
          <w:rFonts w:ascii="仿宋" w:eastAsia="仿宋" w:hAnsi="仿宋" w:cs="宋体"/>
          <w:kern w:val="0"/>
          <w:sz w:val="32"/>
          <w:szCs w:val="32"/>
        </w:rPr>
        <w:t>人有权解除地役权合同，地役权消灭：</w:t>
      </w:r>
    </w:p>
    <w:p w14:paraId="402AD1D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（一）违反法律规定或者合同约定，滥用地役权；</w:t>
      </w:r>
    </w:p>
    <w:p w14:paraId="45C0DBF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（二）有偿利用供役地，约定的付款期限届满后在合理期限内经两次催告未支付费用。</w:t>
      </w:r>
    </w:p>
    <w:p w14:paraId="12C2F7F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第三百八十五条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已经登记的地役权变更、转让或者消灭的，应当及时办理变更登记或者注销登记。</w:t>
      </w:r>
    </w:p>
    <w:p w14:paraId="5CB037F1" w14:textId="77777777" w:rsidR="001E0031" w:rsidRPr="001E0031" w:rsidRDefault="001E0031" w:rsidP="001E0031">
      <w:pPr>
        <w:widowControl/>
        <w:spacing w:before="100" w:beforeAutospacing="1" w:after="100" w:afterAutospacing="1" w:line="560" w:lineRule="exact"/>
        <w:jc w:val="center"/>
        <w:outlineLvl w:val="1"/>
        <w:rPr>
          <w:rFonts w:ascii="仿宋" w:eastAsia="仿宋" w:hAnsi="仿宋" w:cs="宋体"/>
          <w:b/>
          <w:bCs/>
          <w:kern w:val="0"/>
          <w:sz w:val="32"/>
          <w:szCs w:val="32"/>
        </w:rPr>
      </w:pPr>
      <w:r w:rsidRPr="001E0031">
        <w:rPr>
          <w:rFonts w:ascii="仿宋" w:eastAsia="仿宋" w:hAnsi="仿宋" w:cs="宋体"/>
          <w:b/>
          <w:bCs/>
          <w:kern w:val="0"/>
          <w:sz w:val="32"/>
          <w:szCs w:val="32"/>
        </w:rPr>
        <w:t>第四分编 担保物权</w:t>
      </w:r>
    </w:p>
    <w:p w14:paraId="6F5EF7A2"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第十六章 一般规定</w:t>
      </w:r>
    </w:p>
    <w:p w14:paraId="294EEEF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第三百八十六条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担保物权人在债务人不履行到期债务或者发生当事人约定的实现担保物权的情形，依法享有就担保财产优先受偿的权利，但是法律另有规定的除外。</w:t>
      </w:r>
    </w:p>
    <w:p w14:paraId="5431A5B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第三百八十七条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债权人在借贷、买卖等民事活动中，为保障实现其债权，需要担保的，可以依照本法和其他法律的规定设立担保物权。</w:t>
      </w:r>
    </w:p>
    <w:p w14:paraId="0FB005C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第三人为债务人向债权人提供担保的，可以要求债务人提供反担保。反担保适用本法和其他法律的规定。</w:t>
      </w:r>
    </w:p>
    <w:p w14:paraId="6ED9522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第三百八十八条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14:paraId="2232170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担保合同被确认无效后，债务人、担保人、债权人有过错的，应当根据其过错各自承担相应的民事责任。</w:t>
      </w:r>
    </w:p>
    <w:p w14:paraId="76AA7ED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第三百八十九条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担保物权的担保范围包括主债权及其利息、违约金、损害赔偿金、保管担保财产和实现担保物权的费用。当事人另有约定的，按照其约定。</w:t>
      </w:r>
    </w:p>
    <w:p w14:paraId="05D0343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第三百九十条</w:t>
      </w:r>
      <w:r w:rsidRPr="001E0031">
        <w:rPr>
          <w:rFonts w:ascii="Calibri" w:eastAsia="仿宋" w:hAnsi="Calibri" w:cs="Calibri"/>
          <w:kern w:val="0"/>
          <w:sz w:val="32"/>
          <w:szCs w:val="32"/>
        </w:rPr>
        <w:t> </w:t>
      </w:r>
      <w:r w:rsidRPr="001E0031">
        <w:rPr>
          <w:rFonts w:ascii="仿宋" w:eastAsia="仿宋" w:hAnsi="仿宋" w:cs="宋体"/>
          <w:kern w:val="0"/>
          <w:sz w:val="32"/>
          <w:szCs w:val="32"/>
        </w:rPr>
        <w:t>担保期间，担保财产毁损、灭失或者被征收等，担保物权人可以就获得的保险金、赔偿金或者补偿金等优先受偿。被担保债权的履行期限未届满的，也可以提存该保险金、赔偿金或者补偿金等。</w:t>
      </w:r>
    </w:p>
    <w:p w14:paraId="1F706B5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第三百九十一条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第三人提供担保，未经其书面同意，债权人允许债务人转移全部或者部分债务的，担保人不再承担相应的担保责任。</w:t>
      </w:r>
    </w:p>
    <w:p w14:paraId="36D1B88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第三百九十二条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被担保的债权</w:t>
      </w:r>
      <w:proofErr w:type="gramStart"/>
      <w:r w:rsidRPr="001E0031">
        <w:rPr>
          <w:rFonts w:ascii="仿宋" w:eastAsia="仿宋" w:hAnsi="仿宋" w:cs="宋体"/>
          <w:kern w:val="0"/>
          <w:sz w:val="32"/>
          <w:szCs w:val="32"/>
        </w:rPr>
        <w:t>既有物</w:t>
      </w:r>
      <w:proofErr w:type="gramEnd"/>
      <w:r w:rsidRPr="001E0031">
        <w:rPr>
          <w:rFonts w:ascii="仿宋" w:eastAsia="仿宋" w:hAnsi="仿宋" w:cs="宋体"/>
          <w:kern w:val="0"/>
          <w:sz w:val="32"/>
          <w:szCs w:val="32"/>
        </w:rPr>
        <w:t>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14:paraId="26A0CC1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第三百九十三条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有下列情形之一的，担保物权消灭：</w:t>
      </w:r>
    </w:p>
    <w:p w14:paraId="01C1646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（一）主债权消灭；</w:t>
      </w:r>
    </w:p>
    <w:p w14:paraId="7336383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（二）担保物权实现；</w:t>
      </w:r>
    </w:p>
    <w:p w14:paraId="0217333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（三）债权人放弃担保物权；</w:t>
      </w:r>
    </w:p>
    <w:p w14:paraId="4F143CA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（四）法律规定担保物权消灭的其他情形。</w:t>
      </w:r>
    </w:p>
    <w:p w14:paraId="56681961"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第十七章 抵押权</w:t>
      </w:r>
    </w:p>
    <w:p w14:paraId="72A283FD" w14:textId="77777777" w:rsidR="001E0031" w:rsidRPr="001E0031" w:rsidRDefault="001E0031" w:rsidP="001E0031">
      <w:pPr>
        <w:widowControl/>
        <w:spacing w:before="100" w:beforeAutospacing="1" w:after="100" w:afterAutospacing="1" w:line="560" w:lineRule="exact"/>
        <w:jc w:val="center"/>
        <w:outlineLvl w:val="3"/>
        <w:rPr>
          <w:rFonts w:ascii="仿宋" w:eastAsia="仿宋" w:hAnsi="仿宋" w:cs="宋体"/>
          <w:b/>
          <w:bCs/>
          <w:kern w:val="0"/>
          <w:sz w:val="32"/>
          <w:szCs w:val="32"/>
        </w:rPr>
      </w:pPr>
      <w:r w:rsidRPr="001E0031">
        <w:rPr>
          <w:rFonts w:ascii="仿宋" w:eastAsia="仿宋" w:hAnsi="仿宋" w:cs="宋体"/>
          <w:b/>
          <w:bCs/>
          <w:kern w:val="0"/>
          <w:sz w:val="32"/>
          <w:szCs w:val="32"/>
        </w:rPr>
        <w:t>第一节 一般抵押权</w:t>
      </w:r>
    </w:p>
    <w:p w14:paraId="5FAE746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第三百九十四条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为担保债务的履行，债务人或者第三人不转移财产的占有，将该财产抵押给债权人的，债务人不履行到期债务或者发生当事人约定的实现抵押权的情形，债权人有权就该财产优先受偿。</w:t>
      </w:r>
    </w:p>
    <w:p w14:paraId="42B35D4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前款规定的债务人或者第三人为抵押人，债权人为抵押权人，提供担保的财产为抵押财产。</w:t>
      </w:r>
    </w:p>
    <w:p w14:paraId="760DE41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第三百九十五条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债务人或者第三人有权处分的下列财产可以抵押：</w:t>
      </w:r>
    </w:p>
    <w:p w14:paraId="0DF4909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（一）建筑物和其他土地附着物；</w:t>
      </w:r>
    </w:p>
    <w:p w14:paraId="7A5BADE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（二）建设用地使用权；</w:t>
      </w:r>
    </w:p>
    <w:p w14:paraId="2A2C120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（三）海域使用权；</w:t>
      </w:r>
    </w:p>
    <w:p w14:paraId="77BB46C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（四）生产设备、原材料、半成品、产品；</w:t>
      </w:r>
    </w:p>
    <w:p w14:paraId="6696B2F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（五）正在建造的建筑物、船舶、航空器；</w:t>
      </w:r>
    </w:p>
    <w:p w14:paraId="3E5C2E4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（六）交通运输工具；</w:t>
      </w:r>
    </w:p>
    <w:p w14:paraId="716757D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（七）法律、行政法规未禁止抵押的其他财产。</w:t>
      </w:r>
    </w:p>
    <w:p w14:paraId="24A2BAD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抵押人可以将前款所列财产一并抵押。</w:t>
      </w:r>
    </w:p>
    <w:p w14:paraId="11E67FD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第三百九十六条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企业、个体工商户、农业生产经营者可以将现有的以及将有的生产设备、原材料、半成品、产品抵押，债务人不履行到期债务或者发生当事人约定的实现抵押权的情形，债权人有权就抵押财产确定时的动产优先受偿。</w:t>
      </w:r>
    </w:p>
    <w:p w14:paraId="52C2CAE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第三百九十七条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以建筑物抵押的，该建筑物占用范围内的建设用地使用权一并抵押。以建设用地使用权抵押的，该土地上的建筑物一并抵押。</w:t>
      </w:r>
    </w:p>
    <w:p w14:paraId="15EF909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抵押人</w:t>
      </w:r>
      <w:proofErr w:type="gramStart"/>
      <w:r w:rsidRPr="001E0031">
        <w:rPr>
          <w:rFonts w:ascii="仿宋" w:eastAsia="仿宋" w:hAnsi="仿宋" w:cs="宋体"/>
          <w:kern w:val="0"/>
          <w:sz w:val="32"/>
          <w:szCs w:val="32"/>
        </w:rPr>
        <w:t>未依据</w:t>
      </w:r>
      <w:proofErr w:type="gramEnd"/>
      <w:r w:rsidRPr="001E0031">
        <w:rPr>
          <w:rFonts w:ascii="仿宋" w:eastAsia="仿宋" w:hAnsi="仿宋" w:cs="宋体"/>
          <w:kern w:val="0"/>
          <w:sz w:val="32"/>
          <w:szCs w:val="32"/>
        </w:rPr>
        <w:t>前款规定一并抵押的，未抵押的财产视为一并抵押。</w:t>
      </w:r>
    </w:p>
    <w:p w14:paraId="228A7D9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第三百九十八条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乡镇、村企业的建设用地使用权不得单独抵押。以乡镇、村企业的厂房等建筑物抵押的，其占用范围内的建设用地使用权一并抵押。</w:t>
      </w:r>
    </w:p>
    <w:p w14:paraId="3601056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第三百九十九条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下列财产不得抵押：</w:t>
      </w:r>
    </w:p>
    <w:p w14:paraId="60397B2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（一）土地所有权；</w:t>
      </w:r>
    </w:p>
    <w:p w14:paraId="1835E06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（二）宅基地、自留地、自留山等集体所有土地的使用权，但是法律规定可以抵押的除外；</w:t>
      </w:r>
    </w:p>
    <w:p w14:paraId="65EFB95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（三）学校、幼儿园、医疗机构等为公益目的成立的非营利法人的教育设施、医疗卫生设施和其他公益设施；</w:t>
      </w:r>
    </w:p>
    <w:p w14:paraId="38A5651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（四）所有权、使用权不明或者有争议的财产；</w:t>
      </w:r>
    </w:p>
    <w:p w14:paraId="3C2314B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（五）依法被查封、扣押、监管的财产；</w:t>
      </w:r>
    </w:p>
    <w:p w14:paraId="28DDAA2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（六）法律、行政法规规定不得抵押的其他财产。</w:t>
      </w:r>
    </w:p>
    <w:p w14:paraId="5AD4C06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第四百条</w:t>
      </w:r>
      <w:r w:rsidRPr="001E0031">
        <w:rPr>
          <w:rFonts w:ascii="Calibri" w:eastAsia="仿宋" w:hAnsi="Calibri" w:cs="Calibri"/>
          <w:kern w:val="0"/>
          <w:sz w:val="32"/>
          <w:szCs w:val="32"/>
        </w:rPr>
        <w:t> </w:t>
      </w:r>
      <w:r w:rsidRPr="001E0031">
        <w:rPr>
          <w:rFonts w:ascii="仿宋" w:eastAsia="仿宋" w:hAnsi="仿宋" w:cs="宋体"/>
          <w:kern w:val="0"/>
          <w:sz w:val="32"/>
          <w:szCs w:val="32"/>
        </w:rPr>
        <w:t>设立抵押权，当事人应当采用书面形式订立抵押合同。</w:t>
      </w:r>
    </w:p>
    <w:p w14:paraId="2EE6186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抵押合同一般包括下列条款：</w:t>
      </w:r>
    </w:p>
    <w:p w14:paraId="4C42A08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（一）被担保债权的种类和数额；</w:t>
      </w:r>
    </w:p>
    <w:p w14:paraId="3315199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（二）债务人履行债务的期限；</w:t>
      </w:r>
    </w:p>
    <w:p w14:paraId="4B8442D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（三）抵押财产的名称、数量等情况；</w:t>
      </w:r>
    </w:p>
    <w:p w14:paraId="2C055C1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（四）担保的范围。</w:t>
      </w:r>
    </w:p>
    <w:p w14:paraId="64ABCA3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第四百零一条</w:t>
      </w:r>
      <w:r w:rsidRPr="001E0031">
        <w:rPr>
          <w:rFonts w:ascii="Calibri" w:eastAsia="仿宋" w:hAnsi="Calibri" w:cs="Calibri"/>
          <w:kern w:val="0"/>
          <w:sz w:val="32"/>
          <w:szCs w:val="32"/>
        </w:rPr>
        <w:t> </w:t>
      </w:r>
      <w:r w:rsidRPr="001E0031">
        <w:rPr>
          <w:rFonts w:ascii="仿宋" w:eastAsia="仿宋" w:hAnsi="仿宋" w:cs="宋体"/>
          <w:kern w:val="0"/>
          <w:sz w:val="32"/>
          <w:szCs w:val="32"/>
        </w:rPr>
        <w:t>抵押权人在债务履行期限届满前，与抵押人约定债务人不履行到期债务时抵押财产归债权人所有的，只能依法就抵押财产优先受偿。</w:t>
      </w:r>
    </w:p>
    <w:p w14:paraId="2D792EE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第四百零二条</w:t>
      </w:r>
      <w:r w:rsidRPr="001E0031">
        <w:rPr>
          <w:rFonts w:ascii="Calibri" w:eastAsia="仿宋" w:hAnsi="Calibri" w:cs="Calibri"/>
          <w:kern w:val="0"/>
          <w:sz w:val="32"/>
          <w:szCs w:val="32"/>
        </w:rPr>
        <w:t> </w:t>
      </w:r>
      <w:r w:rsidRPr="001E0031">
        <w:rPr>
          <w:rFonts w:ascii="仿宋" w:eastAsia="仿宋" w:hAnsi="仿宋" w:cs="宋体"/>
          <w:kern w:val="0"/>
          <w:sz w:val="32"/>
          <w:szCs w:val="32"/>
        </w:rPr>
        <w:t>以本法第三百九十五条第一款第一项至第三项规定的财产或者第五项规定的正在建造的建筑物抵押的，应当办理抵押登记。</w:t>
      </w:r>
      <w:proofErr w:type="gramStart"/>
      <w:r w:rsidRPr="001E0031">
        <w:rPr>
          <w:rFonts w:ascii="仿宋" w:eastAsia="仿宋" w:hAnsi="仿宋" w:cs="宋体"/>
          <w:kern w:val="0"/>
          <w:sz w:val="32"/>
          <w:szCs w:val="32"/>
        </w:rPr>
        <w:t>抵押权自登记</w:t>
      </w:r>
      <w:proofErr w:type="gramEnd"/>
      <w:r w:rsidRPr="001E0031">
        <w:rPr>
          <w:rFonts w:ascii="仿宋" w:eastAsia="仿宋" w:hAnsi="仿宋" w:cs="宋体"/>
          <w:kern w:val="0"/>
          <w:sz w:val="32"/>
          <w:szCs w:val="32"/>
        </w:rPr>
        <w:t>时设立。</w:t>
      </w:r>
    </w:p>
    <w:p w14:paraId="1D08C04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第四百零三条</w:t>
      </w:r>
      <w:r w:rsidRPr="001E0031">
        <w:rPr>
          <w:rFonts w:ascii="Calibri" w:eastAsia="仿宋" w:hAnsi="Calibri" w:cs="Calibri"/>
          <w:kern w:val="0"/>
          <w:sz w:val="32"/>
          <w:szCs w:val="32"/>
        </w:rPr>
        <w:t> </w:t>
      </w:r>
      <w:r w:rsidRPr="001E0031">
        <w:rPr>
          <w:rFonts w:ascii="仿宋" w:eastAsia="仿宋" w:hAnsi="仿宋" w:cs="宋体"/>
          <w:kern w:val="0"/>
          <w:sz w:val="32"/>
          <w:szCs w:val="32"/>
        </w:rPr>
        <w:t>以动产抵押的，抵押</w:t>
      </w:r>
      <w:proofErr w:type="gramStart"/>
      <w:r w:rsidRPr="001E0031">
        <w:rPr>
          <w:rFonts w:ascii="仿宋" w:eastAsia="仿宋" w:hAnsi="仿宋" w:cs="宋体"/>
          <w:kern w:val="0"/>
          <w:sz w:val="32"/>
          <w:szCs w:val="32"/>
        </w:rPr>
        <w:t>权自抵押</w:t>
      </w:r>
      <w:proofErr w:type="gramEnd"/>
      <w:r w:rsidRPr="001E0031">
        <w:rPr>
          <w:rFonts w:ascii="仿宋" w:eastAsia="仿宋" w:hAnsi="仿宋" w:cs="宋体"/>
          <w:kern w:val="0"/>
          <w:sz w:val="32"/>
          <w:szCs w:val="32"/>
        </w:rPr>
        <w:t>合同生效时设立；未经登记，不得对抗善意第三人。</w:t>
      </w:r>
    </w:p>
    <w:p w14:paraId="73C59A1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第四百零四条</w:t>
      </w:r>
      <w:r w:rsidRPr="001E0031">
        <w:rPr>
          <w:rFonts w:ascii="Calibri" w:eastAsia="仿宋" w:hAnsi="Calibri" w:cs="Calibri"/>
          <w:kern w:val="0"/>
          <w:sz w:val="32"/>
          <w:szCs w:val="32"/>
        </w:rPr>
        <w:t> </w:t>
      </w:r>
      <w:r w:rsidRPr="001E0031">
        <w:rPr>
          <w:rFonts w:ascii="仿宋" w:eastAsia="仿宋" w:hAnsi="仿宋" w:cs="宋体"/>
          <w:kern w:val="0"/>
          <w:sz w:val="32"/>
          <w:szCs w:val="32"/>
        </w:rPr>
        <w:t>以动产抵押的，不得对抗正常经营活动中已经支付合理价款并取得抵押财产的买受人。</w:t>
      </w:r>
    </w:p>
    <w:p w14:paraId="7EB561E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第四百零五条</w:t>
      </w:r>
      <w:r w:rsidRPr="001E0031">
        <w:rPr>
          <w:rFonts w:ascii="Calibri" w:eastAsia="仿宋" w:hAnsi="Calibri" w:cs="Calibri"/>
          <w:kern w:val="0"/>
          <w:sz w:val="32"/>
          <w:szCs w:val="32"/>
        </w:rPr>
        <w:t> </w:t>
      </w:r>
      <w:r w:rsidRPr="001E0031">
        <w:rPr>
          <w:rFonts w:ascii="仿宋" w:eastAsia="仿宋" w:hAnsi="仿宋" w:cs="宋体"/>
          <w:kern w:val="0"/>
          <w:sz w:val="32"/>
          <w:szCs w:val="32"/>
        </w:rPr>
        <w:t>抵押</w:t>
      </w:r>
      <w:proofErr w:type="gramStart"/>
      <w:r w:rsidRPr="001E0031">
        <w:rPr>
          <w:rFonts w:ascii="仿宋" w:eastAsia="仿宋" w:hAnsi="仿宋" w:cs="宋体"/>
          <w:kern w:val="0"/>
          <w:sz w:val="32"/>
          <w:szCs w:val="32"/>
        </w:rPr>
        <w:t>权设立</w:t>
      </w:r>
      <w:proofErr w:type="gramEnd"/>
      <w:r w:rsidRPr="001E0031">
        <w:rPr>
          <w:rFonts w:ascii="仿宋" w:eastAsia="仿宋" w:hAnsi="仿宋" w:cs="宋体"/>
          <w:kern w:val="0"/>
          <w:sz w:val="32"/>
          <w:szCs w:val="32"/>
        </w:rPr>
        <w:t>前，抵押财产已经出租并转移占有的，原租赁关系不受该抵押权的影响。</w:t>
      </w:r>
    </w:p>
    <w:p w14:paraId="0F7AF82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第四百零六条</w:t>
      </w:r>
      <w:r w:rsidRPr="001E0031">
        <w:rPr>
          <w:rFonts w:ascii="Calibri" w:eastAsia="仿宋" w:hAnsi="Calibri" w:cs="Calibri"/>
          <w:kern w:val="0"/>
          <w:sz w:val="32"/>
          <w:szCs w:val="32"/>
        </w:rPr>
        <w:t> </w:t>
      </w:r>
      <w:r w:rsidRPr="001E0031">
        <w:rPr>
          <w:rFonts w:ascii="仿宋" w:eastAsia="仿宋" w:hAnsi="仿宋" w:cs="宋体"/>
          <w:kern w:val="0"/>
          <w:sz w:val="32"/>
          <w:szCs w:val="32"/>
        </w:rPr>
        <w:t>抵押期间，抵押人可以转让抵押财产。当事人另有约定的，按照其约定。抵押财产转让的，抵押权不受影响。</w:t>
      </w:r>
    </w:p>
    <w:p w14:paraId="7B8E9A0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14:paraId="28B8D32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第四百零七条</w:t>
      </w:r>
      <w:r w:rsidRPr="001E0031">
        <w:rPr>
          <w:rFonts w:ascii="Calibri" w:eastAsia="仿宋" w:hAnsi="Calibri" w:cs="Calibri"/>
          <w:kern w:val="0"/>
          <w:sz w:val="32"/>
          <w:szCs w:val="32"/>
        </w:rPr>
        <w:t> </w:t>
      </w:r>
      <w:r w:rsidRPr="001E0031">
        <w:rPr>
          <w:rFonts w:ascii="仿宋" w:eastAsia="仿宋" w:hAnsi="仿宋" w:cs="宋体"/>
          <w:kern w:val="0"/>
          <w:sz w:val="32"/>
          <w:szCs w:val="32"/>
        </w:rPr>
        <w:t>抵押权不得与债权分离而单独转让或者作为其他债权的担保。债权转让的，担保该债权的抵押权一并转让，但是法律另有规定或者当事人另有约定的除外。</w:t>
      </w:r>
    </w:p>
    <w:p w14:paraId="5589E89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第四百零八条</w:t>
      </w:r>
      <w:r w:rsidRPr="001E0031">
        <w:rPr>
          <w:rFonts w:ascii="Calibri" w:eastAsia="仿宋" w:hAnsi="Calibri" w:cs="Calibri"/>
          <w:kern w:val="0"/>
          <w:sz w:val="32"/>
          <w:szCs w:val="32"/>
        </w:rPr>
        <w:t> </w:t>
      </w:r>
      <w:r w:rsidRPr="001E0031">
        <w:rPr>
          <w:rFonts w:ascii="仿宋" w:eastAsia="仿宋" w:hAnsi="仿宋" w:cs="宋体"/>
          <w:kern w:val="0"/>
          <w:sz w:val="32"/>
          <w:szCs w:val="32"/>
        </w:rPr>
        <w:t>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14:paraId="26ABFB9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第四百零九条</w:t>
      </w:r>
      <w:r w:rsidRPr="001E0031">
        <w:rPr>
          <w:rFonts w:ascii="Calibri" w:eastAsia="仿宋" w:hAnsi="Calibri" w:cs="Calibri"/>
          <w:kern w:val="0"/>
          <w:sz w:val="32"/>
          <w:szCs w:val="32"/>
        </w:rPr>
        <w:t> </w:t>
      </w:r>
      <w:r w:rsidRPr="001E0031">
        <w:rPr>
          <w:rFonts w:ascii="仿宋" w:eastAsia="仿宋" w:hAnsi="仿宋" w:cs="宋体"/>
          <w:kern w:val="0"/>
          <w:sz w:val="32"/>
          <w:szCs w:val="32"/>
        </w:rPr>
        <w:t>抵押权人可以放弃抵押权或者抵押权的顺位。抵押权人与抵押人可以协议变更抵押权顺位以及被担保的债权数额等内容。但是，抵押权的变更未经其他抵押权人书面同意的，不得对其他抵押权人产生不利影响。</w:t>
      </w:r>
    </w:p>
    <w:p w14:paraId="2EE06FF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债务人以自己的财产设定抵押，抵押权人放弃该抵押权、抵押权顺位或者变更抵押权的，其他担保人在抵押权人丧失优先受偿权益的范围内免除担保责任，但是其他担保人承诺仍然提供担保的除外。</w:t>
      </w:r>
    </w:p>
    <w:p w14:paraId="7333CD2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第四百一十条</w:t>
      </w:r>
      <w:r w:rsidRPr="001E0031">
        <w:rPr>
          <w:rFonts w:ascii="Calibri" w:eastAsia="仿宋" w:hAnsi="Calibri" w:cs="Calibri"/>
          <w:kern w:val="0"/>
          <w:sz w:val="32"/>
          <w:szCs w:val="32"/>
        </w:rPr>
        <w:t> </w:t>
      </w:r>
      <w:r w:rsidRPr="001E0031">
        <w:rPr>
          <w:rFonts w:ascii="仿宋" w:eastAsia="仿宋" w:hAnsi="仿宋" w:cs="宋体"/>
          <w:kern w:val="0"/>
          <w:sz w:val="32"/>
          <w:szCs w:val="32"/>
        </w:rPr>
        <w:t>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14:paraId="2551AE5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抵押权人与抵押人未就抵押权实现方式达成协议的，抵押权人可以请求人民法院拍卖、变卖抵押财产。</w:t>
      </w:r>
    </w:p>
    <w:p w14:paraId="499994A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抵押财产折价或者变卖的，应当参照市场价格。</w:t>
      </w:r>
    </w:p>
    <w:p w14:paraId="23E9614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第四百一十一条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依据本法第三百九十六条规定设定抵押的，抵押财产</w:t>
      </w:r>
      <w:proofErr w:type="gramStart"/>
      <w:r w:rsidRPr="001E0031">
        <w:rPr>
          <w:rFonts w:ascii="仿宋" w:eastAsia="仿宋" w:hAnsi="仿宋" w:cs="宋体"/>
          <w:kern w:val="0"/>
          <w:sz w:val="32"/>
          <w:szCs w:val="32"/>
        </w:rPr>
        <w:t>自下列</w:t>
      </w:r>
      <w:proofErr w:type="gramEnd"/>
      <w:r w:rsidRPr="001E0031">
        <w:rPr>
          <w:rFonts w:ascii="仿宋" w:eastAsia="仿宋" w:hAnsi="仿宋" w:cs="宋体"/>
          <w:kern w:val="0"/>
          <w:sz w:val="32"/>
          <w:szCs w:val="32"/>
        </w:rPr>
        <w:t>情形之一发生时确定：</w:t>
      </w:r>
    </w:p>
    <w:p w14:paraId="4B44BB2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（一）债务履行期限届满，债权未实现；</w:t>
      </w:r>
    </w:p>
    <w:p w14:paraId="26CBA38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（二）抵押人被宣告破产或者解散；</w:t>
      </w:r>
    </w:p>
    <w:p w14:paraId="6D4D30E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（三）当事人约定的实现抵押权的情形；</w:t>
      </w:r>
    </w:p>
    <w:p w14:paraId="455A1D5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（四）严重影响债权实现的其他情形。</w:t>
      </w:r>
    </w:p>
    <w:p w14:paraId="2D2412D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第四百一十二条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债务人不履行到期债务或者发生当事人约定的实现抵押权的情形，致使抵押财产被人民法院依法扣押的，自扣押之日起，抵押权人有权收取该抵押财产的天然</w:t>
      </w:r>
      <w:proofErr w:type="gramStart"/>
      <w:r w:rsidRPr="001E0031">
        <w:rPr>
          <w:rFonts w:ascii="仿宋" w:eastAsia="仿宋" w:hAnsi="仿宋" w:cs="宋体"/>
          <w:kern w:val="0"/>
          <w:sz w:val="32"/>
          <w:szCs w:val="32"/>
        </w:rPr>
        <w:t>孳息或者法定孳</w:t>
      </w:r>
      <w:proofErr w:type="gramEnd"/>
      <w:r w:rsidRPr="001E0031">
        <w:rPr>
          <w:rFonts w:ascii="仿宋" w:eastAsia="仿宋" w:hAnsi="仿宋" w:cs="宋体"/>
          <w:kern w:val="0"/>
          <w:sz w:val="32"/>
          <w:szCs w:val="32"/>
        </w:rPr>
        <w:t>息，但是抵押权人未通知应当清偿法定</w:t>
      </w:r>
      <w:proofErr w:type="gramStart"/>
      <w:r w:rsidRPr="001E0031">
        <w:rPr>
          <w:rFonts w:ascii="仿宋" w:eastAsia="仿宋" w:hAnsi="仿宋" w:cs="宋体"/>
          <w:kern w:val="0"/>
          <w:sz w:val="32"/>
          <w:szCs w:val="32"/>
        </w:rPr>
        <w:t>孳息义务</w:t>
      </w:r>
      <w:proofErr w:type="gramEnd"/>
      <w:r w:rsidRPr="001E0031">
        <w:rPr>
          <w:rFonts w:ascii="仿宋" w:eastAsia="仿宋" w:hAnsi="仿宋" w:cs="宋体"/>
          <w:kern w:val="0"/>
          <w:sz w:val="32"/>
          <w:szCs w:val="32"/>
        </w:rPr>
        <w:t>人的除外。</w:t>
      </w:r>
    </w:p>
    <w:p w14:paraId="5BF33DC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前款规定的</w:t>
      </w:r>
      <w:proofErr w:type="gramStart"/>
      <w:r w:rsidRPr="001E0031">
        <w:rPr>
          <w:rFonts w:ascii="仿宋" w:eastAsia="仿宋" w:hAnsi="仿宋" w:cs="宋体"/>
          <w:kern w:val="0"/>
          <w:sz w:val="32"/>
          <w:szCs w:val="32"/>
        </w:rPr>
        <w:t>孳息应当</w:t>
      </w:r>
      <w:proofErr w:type="gramEnd"/>
      <w:r w:rsidRPr="001E0031">
        <w:rPr>
          <w:rFonts w:ascii="仿宋" w:eastAsia="仿宋" w:hAnsi="仿宋" w:cs="宋体"/>
          <w:kern w:val="0"/>
          <w:sz w:val="32"/>
          <w:szCs w:val="32"/>
        </w:rPr>
        <w:t>先充抵收取</w:t>
      </w:r>
      <w:proofErr w:type="gramStart"/>
      <w:r w:rsidRPr="001E0031">
        <w:rPr>
          <w:rFonts w:ascii="仿宋" w:eastAsia="仿宋" w:hAnsi="仿宋" w:cs="宋体"/>
          <w:kern w:val="0"/>
          <w:sz w:val="32"/>
          <w:szCs w:val="32"/>
        </w:rPr>
        <w:t>孳</w:t>
      </w:r>
      <w:proofErr w:type="gramEnd"/>
      <w:r w:rsidRPr="001E0031">
        <w:rPr>
          <w:rFonts w:ascii="仿宋" w:eastAsia="仿宋" w:hAnsi="仿宋" w:cs="宋体"/>
          <w:kern w:val="0"/>
          <w:sz w:val="32"/>
          <w:szCs w:val="32"/>
        </w:rPr>
        <w:t>息的费用。</w:t>
      </w:r>
    </w:p>
    <w:p w14:paraId="1D95272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第四百一十三条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抵押财产折价或者拍卖、变卖后，其价款超过债权数额的部分归抵押人所有，不足部分由债务人清偿。</w:t>
      </w:r>
    </w:p>
    <w:p w14:paraId="7E0BB75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第四百一十四条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同一财产向两个以上债权人抵押的，拍卖、变卖抵押财产所得的价款依照下列规定清偿：</w:t>
      </w:r>
    </w:p>
    <w:p w14:paraId="2284887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（一）抵押权已经登记的，按照登记的时间先后确定清偿顺序；</w:t>
      </w:r>
    </w:p>
    <w:p w14:paraId="51737E8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（二）抵押权已经登记的先于未登记的受偿；</w:t>
      </w:r>
    </w:p>
    <w:p w14:paraId="56C9668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w:t>
      </w:r>
      <w:proofErr w:type="gramStart"/>
      <w:r w:rsidRPr="001E0031">
        <w:rPr>
          <w:rFonts w:ascii="仿宋" w:eastAsia="仿宋" w:hAnsi="仿宋" w:cs="宋体"/>
          <w:kern w:val="0"/>
          <w:sz w:val="32"/>
          <w:szCs w:val="32"/>
        </w:rPr>
        <w:t>抵押权未登记</w:t>
      </w:r>
      <w:proofErr w:type="gramEnd"/>
      <w:r w:rsidRPr="001E0031">
        <w:rPr>
          <w:rFonts w:ascii="仿宋" w:eastAsia="仿宋" w:hAnsi="仿宋" w:cs="宋体"/>
          <w:kern w:val="0"/>
          <w:sz w:val="32"/>
          <w:szCs w:val="32"/>
        </w:rPr>
        <w:t>的，按照债权比例清偿。</w:t>
      </w:r>
    </w:p>
    <w:p w14:paraId="076ECA9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其他可以登记的担保物权，清偿顺序参照适用前款规定。</w:t>
      </w:r>
    </w:p>
    <w:p w14:paraId="405FE21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第四百一十五条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同一财产</w:t>
      </w:r>
      <w:proofErr w:type="gramStart"/>
      <w:r w:rsidRPr="001E0031">
        <w:rPr>
          <w:rFonts w:ascii="仿宋" w:eastAsia="仿宋" w:hAnsi="仿宋" w:cs="宋体"/>
          <w:kern w:val="0"/>
          <w:sz w:val="32"/>
          <w:szCs w:val="32"/>
        </w:rPr>
        <w:t>既设立</w:t>
      </w:r>
      <w:proofErr w:type="gramEnd"/>
      <w:r w:rsidRPr="001E0031">
        <w:rPr>
          <w:rFonts w:ascii="仿宋" w:eastAsia="仿宋" w:hAnsi="仿宋" w:cs="宋体"/>
          <w:kern w:val="0"/>
          <w:sz w:val="32"/>
          <w:szCs w:val="32"/>
        </w:rPr>
        <w:t>抵押权又设立质权的，拍卖、变卖该财产所得的价款按照登记、交付的时间先后确定清偿顺序。</w:t>
      </w:r>
    </w:p>
    <w:p w14:paraId="3972871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第四百一十六条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动产抵押担保的主债权是抵押物的价款，标的物交付后十日内办理抵押登记的，该抵押权人优</w:t>
      </w:r>
      <w:r w:rsidRPr="001E0031">
        <w:rPr>
          <w:rFonts w:ascii="仿宋" w:eastAsia="仿宋" w:hAnsi="仿宋" w:cs="宋体"/>
          <w:kern w:val="0"/>
          <w:sz w:val="32"/>
          <w:szCs w:val="32"/>
        </w:rPr>
        <w:lastRenderedPageBreak/>
        <w:t>先于抵押物买受人的其他担保物权人受偿，但是留置权人除外。</w:t>
      </w:r>
    </w:p>
    <w:p w14:paraId="79B66B2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第四百一十七条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建设用地使用权抵押后，该土地上新增的建筑物不属于抵押财产。该建设用地使用权实现抵押权时，应当将该土地上新增的建筑物与建设用地使用权一并处分。但是，新增建筑物所得的价款，抵押权人无权优先受偿。</w:t>
      </w:r>
    </w:p>
    <w:p w14:paraId="6639AE8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第四百一十八条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以集体所有土地的使用权依法抵押的，实现抵押权后，未经法定程序，不得改变土地所有权的性质和土地用途。</w:t>
      </w:r>
    </w:p>
    <w:p w14:paraId="4DE9588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第四百一十九条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抵押权人应当在主债权诉讼时效期间行使抵押权；未行使的，人民法院不予保护。</w:t>
      </w:r>
    </w:p>
    <w:p w14:paraId="0BF5BA3D" w14:textId="77777777" w:rsidR="001E0031" w:rsidRPr="001E0031" w:rsidRDefault="001E0031" w:rsidP="001E0031">
      <w:pPr>
        <w:widowControl/>
        <w:spacing w:before="100" w:beforeAutospacing="1" w:after="100" w:afterAutospacing="1" w:line="560" w:lineRule="exact"/>
        <w:jc w:val="center"/>
        <w:outlineLvl w:val="3"/>
        <w:rPr>
          <w:rFonts w:ascii="仿宋" w:eastAsia="仿宋" w:hAnsi="仿宋" w:cs="宋体"/>
          <w:b/>
          <w:bCs/>
          <w:kern w:val="0"/>
          <w:sz w:val="32"/>
          <w:szCs w:val="32"/>
        </w:rPr>
      </w:pPr>
      <w:r w:rsidRPr="001E0031">
        <w:rPr>
          <w:rFonts w:ascii="仿宋" w:eastAsia="仿宋" w:hAnsi="仿宋" w:cs="宋体"/>
          <w:b/>
          <w:bCs/>
          <w:kern w:val="0"/>
          <w:sz w:val="32"/>
          <w:szCs w:val="32"/>
        </w:rPr>
        <w:t xml:space="preserve">第二节 </w:t>
      </w:r>
      <w:proofErr w:type="gramStart"/>
      <w:r w:rsidRPr="001E0031">
        <w:rPr>
          <w:rFonts w:ascii="仿宋" w:eastAsia="仿宋" w:hAnsi="仿宋" w:cs="宋体"/>
          <w:b/>
          <w:bCs/>
          <w:kern w:val="0"/>
          <w:sz w:val="32"/>
          <w:szCs w:val="32"/>
        </w:rPr>
        <w:t>最</w:t>
      </w:r>
      <w:proofErr w:type="gramEnd"/>
      <w:r w:rsidRPr="001E0031">
        <w:rPr>
          <w:rFonts w:ascii="仿宋" w:eastAsia="仿宋" w:hAnsi="仿宋" w:cs="宋体"/>
          <w:b/>
          <w:bCs/>
          <w:kern w:val="0"/>
          <w:sz w:val="32"/>
          <w:szCs w:val="32"/>
        </w:rPr>
        <w:t>高额抵押权</w:t>
      </w:r>
    </w:p>
    <w:p w14:paraId="6CF67A6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第四百二十条</w:t>
      </w:r>
      <w:r w:rsidRPr="001E0031">
        <w:rPr>
          <w:rFonts w:ascii="Calibri" w:eastAsia="仿宋" w:hAnsi="Calibri" w:cs="Calibri"/>
          <w:kern w:val="0"/>
          <w:sz w:val="32"/>
          <w:szCs w:val="32"/>
        </w:rPr>
        <w:t> </w:t>
      </w:r>
      <w:r w:rsidRPr="001E0031">
        <w:rPr>
          <w:rFonts w:ascii="仿宋" w:eastAsia="仿宋" w:hAnsi="仿宋" w:cs="宋体"/>
          <w:kern w:val="0"/>
          <w:sz w:val="32"/>
          <w:szCs w:val="32"/>
        </w:rPr>
        <w:t>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14:paraId="46C346E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最高额抵押</w:t>
      </w:r>
      <w:proofErr w:type="gramStart"/>
      <w:r w:rsidRPr="001E0031">
        <w:rPr>
          <w:rFonts w:ascii="仿宋" w:eastAsia="仿宋" w:hAnsi="仿宋" w:cs="宋体"/>
          <w:kern w:val="0"/>
          <w:sz w:val="32"/>
          <w:szCs w:val="32"/>
        </w:rPr>
        <w:t>权设立</w:t>
      </w:r>
      <w:proofErr w:type="gramEnd"/>
      <w:r w:rsidRPr="001E0031">
        <w:rPr>
          <w:rFonts w:ascii="仿宋" w:eastAsia="仿宋" w:hAnsi="仿宋" w:cs="宋体"/>
          <w:kern w:val="0"/>
          <w:sz w:val="32"/>
          <w:szCs w:val="32"/>
        </w:rPr>
        <w:t>前已经存在的债权，经当事人同意，可以转入</w:t>
      </w:r>
      <w:proofErr w:type="gramStart"/>
      <w:r w:rsidRPr="001E0031">
        <w:rPr>
          <w:rFonts w:ascii="仿宋" w:eastAsia="仿宋" w:hAnsi="仿宋" w:cs="宋体"/>
          <w:kern w:val="0"/>
          <w:sz w:val="32"/>
          <w:szCs w:val="32"/>
        </w:rPr>
        <w:t>最</w:t>
      </w:r>
      <w:proofErr w:type="gramEnd"/>
      <w:r w:rsidRPr="001E0031">
        <w:rPr>
          <w:rFonts w:ascii="仿宋" w:eastAsia="仿宋" w:hAnsi="仿宋" w:cs="宋体"/>
          <w:kern w:val="0"/>
          <w:sz w:val="32"/>
          <w:szCs w:val="32"/>
        </w:rPr>
        <w:t>高额抵押担保的债权范围。</w:t>
      </w:r>
    </w:p>
    <w:p w14:paraId="4C847C8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第四百二十一条</w:t>
      </w:r>
      <w:r w:rsidRPr="001E0031">
        <w:rPr>
          <w:rFonts w:ascii="Calibri" w:eastAsia="仿宋" w:hAnsi="Calibri" w:cs="Calibri"/>
          <w:kern w:val="0"/>
          <w:sz w:val="32"/>
          <w:szCs w:val="32"/>
        </w:rPr>
        <w:t> </w:t>
      </w:r>
      <w:proofErr w:type="gramStart"/>
      <w:r w:rsidRPr="001E0031">
        <w:rPr>
          <w:rFonts w:ascii="仿宋" w:eastAsia="仿宋" w:hAnsi="仿宋" w:cs="宋体"/>
          <w:kern w:val="0"/>
          <w:sz w:val="32"/>
          <w:szCs w:val="32"/>
        </w:rPr>
        <w:t>最</w:t>
      </w:r>
      <w:proofErr w:type="gramEnd"/>
      <w:r w:rsidRPr="001E0031">
        <w:rPr>
          <w:rFonts w:ascii="仿宋" w:eastAsia="仿宋" w:hAnsi="仿宋" w:cs="宋体"/>
          <w:kern w:val="0"/>
          <w:sz w:val="32"/>
          <w:szCs w:val="32"/>
        </w:rPr>
        <w:t>高额抵押担保的债权确定前，部分债权转让的，</w:t>
      </w:r>
      <w:proofErr w:type="gramStart"/>
      <w:r w:rsidRPr="001E0031">
        <w:rPr>
          <w:rFonts w:ascii="仿宋" w:eastAsia="仿宋" w:hAnsi="仿宋" w:cs="宋体"/>
          <w:kern w:val="0"/>
          <w:sz w:val="32"/>
          <w:szCs w:val="32"/>
        </w:rPr>
        <w:t>最</w:t>
      </w:r>
      <w:proofErr w:type="gramEnd"/>
      <w:r w:rsidRPr="001E0031">
        <w:rPr>
          <w:rFonts w:ascii="仿宋" w:eastAsia="仿宋" w:hAnsi="仿宋" w:cs="宋体"/>
          <w:kern w:val="0"/>
          <w:sz w:val="32"/>
          <w:szCs w:val="32"/>
        </w:rPr>
        <w:t>高额抵押权不得转让，但是当事人另有约定的除外。</w:t>
      </w:r>
    </w:p>
    <w:p w14:paraId="11A990F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第四百二十二条</w:t>
      </w:r>
      <w:r w:rsidRPr="001E0031">
        <w:rPr>
          <w:rFonts w:ascii="Calibri" w:eastAsia="仿宋" w:hAnsi="Calibri" w:cs="Calibri"/>
          <w:kern w:val="0"/>
          <w:sz w:val="32"/>
          <w:szCs w:val="32"/>
        </w:rPr>
        <w:t> </w:t>
      </w:r>
      <w:proofErr w:type="gramStart"/>
      <w:r w:rsidRPr="001E0031">
        <w:rPr>
          <w:rFonts w:ascii="仿宋" w:eastAsia="仿宋" w:hAnsi="仿宋" w:cs="宋体"/>
          <w:kern w:val="0"/>
          <w:sz w:val="32"/>
          <w:szCs w:val="32"/>
        </w:rPr>
        <w:t>最</w:t>
      </w:r>
      <w:proofErr w:type="gramEnd"/>
      <w:r w:rsidRPr="001E0031">
        <w:rPr>
          <w:rFonts w:ascii="仿宋" w:eastAsia="仿宋" w:hAnsi="仿宋" w:cs="宋体"/>
          <w:kern w:val="0"/>
          <w:sz w:val="32"/>
          <w:szCs w:val="32"/>
        </w:rPr>
        <w:t>高额抵押担保的债权确定前，抵押权人与抵押人可以通过协议变更债权确定的期间、债权范围以及最高债权额。但是，变更的内容不得对其他抵押权人产生不利影响。</w:t>
      </w:r>
    </w:p>
    <w:p w14:paraId="312A683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第四百二十三条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有下列情形之一的，抵押权人的债权确定：</w:t>
      </w:r>
    </w:p>
    <w:p w14:paraId="42ECA05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（一）约定的债权确定期间届满；</w:t>
      </w:r>
    </w:p>
    <w:p w14:paraId="0AD09A8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（二）没有约定债权确定期间或者约定不明确，抵押权人或者抵押人自</w:t>
      </w:r>
      <w:proofErr w:type="gramStart"/>
      <w:r w:rsidRPr="001E0031">
        <w:rPr>
          <w:rFonts w:ascii="仿宋" w:eastAsia="仿宋" w:hAnsi="仿宋" w:cs="宋体"/>
          <w:kern w:val="0"/>
          <w:sz w:val="32"/>
          <w:szCs w:val="32"/>
        </w:rPr>
        <w:t>最</w:t>
      </w:r>
      <w:proofErr w:type="gramEnd"/>
      <w:r w:rsidRPr="001E0031">
        <w:rPr>
          <w:rFonts w:ascii="仿宋" w:eastAsia="仿宋" w:hAnsi="仿宋" w:cs="宋体"/>
          <w:kern w:val="0"/>
          <w:sz w:val="32"/>
          <w:szCs w:val="32"/>
        </w:rPr>
        <w:t>高额抵押</w:t>
      </w:r>
      <w:proofErr w:type="gramStart"/>
      <w:r w:rsidRPr="001E0031">
        <w:rPr>
          <w:rFonts w:ascii="仿宋" w:eastAsia="仿宋" w:hAnsi="仿宋" w:cs="宋体"/>
          <w:kern w:val="0"/>
          <w:sz w:val="32"/>
          <w:szCs w:val="32"/>
        </w:rPr>
        <w:t>权设立</w:t>
      </w:r>
      <w:proofErr w:type="gramEnd"/>
      <w:r w:rsidRPr="001E0031">
        <w:rPr>
          <w:rFonts w:ascii="仿宋" w:eastAsia="仿宋" w:hAnsi="仿宋" w:cs="宋体"/>
          <w:kern w:val="0"/>
          <w:sz w:val="32"/>
          <w:szCs w:val="32"/>
        </w:rPr>
        <w:t>之日起满二年后请求确定债权；</w:t>
      </w:r>
    </w:p>
    <w:p w14:paraId="7FC3F95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（三）新的债权不可能发生；</w:t>
      </w:r>
    </w:p>
    <w:p w14:paraId="1C424EF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（四）抵押权人知道或者应当知道抵押财产被查封、扣押；</w:t>
      </w:r>
    </w:p>
    <w:p w14:paraId="36DBF5A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（五）债务人、抵押人被宣告破产或者解散；</w:t>
      </w:r>
    </w:p>
    <w:p w14:paraId="2F6CE48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（六）法律规定债权确定的其他情形。</w:t>
      </w:r>
    </w:p>
    <w:p w14:paraId="7F882AD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第四百二十四条</w:t>
      </w:r>
      <w:r w:rsidRPr="001E0031">
        <w:rPr>
          <w:rFonts w:ascii="Calibri" w:eastAsia="仿宋" w:hAnsi="Calibri" w:cs="Calibri"/>
          <w:kern w:val="0"/>
          <w:sz w:val="32"/>
          <w:szCs w:val="32"/>
        </w:rPr>
        <w:t> </w:t>
      </w:r>
      <w:proofErr w:type="gramStart"/>
      <w:r w:rsidRPr="001E0031">
        <w:rPr>
          <w:rFonts w:ascii="仿宋" w:eastAsia="仿宋" w:hAnsi="仿宋" w:cs="宋体"/>
          <w:kern w:val="0"/>
          <w:sz w:val="32"/>
          <w:szCs w:val="32"/>
        </w:rPr>
        <w:t>最</w:t>
      </w:r>
      <w:proofErr w:type="gramEnd"/>
      <w:r w:rsidRPr="001E0031">
        <w:rPr>
          <w:rFonts w:ascii="仿宋" w:eastAsia="仿宋" w:hAnsi="仿宋" w:cs="宋体"/>
          <w:kern w:val="0"/>
          <w:sz w:val="32"/>
          <w:szCs w:val="32"/>
        </w:rPr>
        <w:t>高额</w:t>
      </w:r>
      <w:proofErr w:type="gramStart"/>
      <w:r w:rsidRPr="001E0031">
        <w:rPr>
          <w:rFonts w:ascii="仿宋" w:eastAsia="仿宋" w:hAnsi="仿宋" w:cs="宋体"/>
          <w:kern w:val="0"/>
          <w:sz w:val="32"/>
          <w:szCs w:val="32"/>
        </w:rPr>
        <w:t>抵押权除适用</w:t>
      </w:r>
      <w:proofErr w:type="gramEnd"/>
      <w:r w:rsidRPr="001E0031">
        <w:rPr>
          <w:rFonts w:ascii="仿宋" w:eastAsia="仿宋" w:hAnsi="仿宋" w:cs="宋体"/>
          <w:kern w:val="0"/>
          <w:sz w:val="32"/>
          <w:szCs w:val="32"/>
        </w:rPr>
        <w:t>本节规定外，适用本章第一节的有关规定。</w:t>
      </w:r>
    </w:p>
    <w:p w14:paraId="25DF85F8"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第十八章 质权</w:t>
      </w:r>
    </w:p>
    <w:p w14:paraId="0B234042" w14:textId="77777777" w:rsidR="001E0031" w:rsidRPr="001E0031" w:rsidRDefault="001E0031" w:rsidP="001E0031">
      <w:pPr>
        <w:widowControl/>
        <w:spacing w:before="100" w:beforeAutospacing="1" w:after="100" w:afterAutospacing="1" w:line="560" w:lineRule="exact"/>
        <w:jc w:val="center"/>
        <w:outlineLvl w:val="3"/>
        <w:rPr>
          <w:rFonts w:ascii="仿宋" w:eastAsia="仿宋" w:hAnsi="仿宋" w:cs="宋体"/>
          <w:b/>
          <w:bCs/>
          <w:kern w:val="0"/>
          <w:sz w:val="32"/>
          <w:szCs w:val="32"/>
        </w:rPr>
      </w:pPr>
      <w:r w:rsidRPr="001E0031">
        <w:rPr>
          <w:rFonts w:ascii="仿宋" w:eastAsia="仿宋" w:hAnsi="仿宋" w:cs="宋体"/>
          <w:b/>
          <w:bCs/>
          <w:kern w:val="0"/>
          <w:sz w:val="32"/>
          <w:szCs w:val="32"/>
        </w:rPr>
        <w:t>第一节 动产质权</w:t>
      </w:r>
    </w:p>
    <w:p w14:paraId="6264CA3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第四百二十五条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为担保债务的履行，债务人或者第三人将其动产</w:t>
      </w:r>
      <w:proofErr w:type="gramStart"/>
      <w:r w:rsidRPr="001E0031">
        <w:rPr>
          <w:rFonts w:ascii="仿宋" w:eastAsia="仿宋" w:hAnsi="仿宋" w:cs="宋体"/>
          <w:kern w:val="0"/>
          <w:sz w:val="32"/>
          <w:szCs w:val="32"/>
        </w:rPr>
        <w:t>出质给债权人</w:t>
      </w:r>
      <w:proofErr w:type="gramEnd"/>
      <w:r w:rsidRPr="001E0031">
        <w:rPr>
          <w:rFonts w:ascii="仿宋" w:eastAsia="仿宋" w:hAnsi="仿宋" w:cs="宋体"/>
          <w:kern w:val="0"/>
          <w:sz w:val="32"/>
          <w:szCs w:val="32"/>
        </w:rPr>
        <w:t>占有的，债务人不履行到期债务或</w:t>
      </w:r>
      <w:r w:rsidRPr="001E0031">
        <w:rPr>
          <w:rFonts w:ascii="仿宋" w:eastAsia="仿宋" w:hAnsi="仿宋" w:cs="宋体"/>
          <w:kern w:val="0"/>
          <w:sz w:val="32"/>
          <w:szCs w:val="32"/>
        </w:rPr>
        <w:lastRenderedPageBreak/>
        <w:t>者发生当事人约定的实现质权的情形，债权人有权就该动产优先受偿。</w:t>
      </w:r>
    </w:p>
    <w:p w14:paraId="4FAD85B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前款规定的债务人或者第三人为出质人，债权人为质权人，交付的动产为质押财产。</w:t>
      </w:r>
    </w:p>
    <w:p w14:paraId="4EEF244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第四百二十六条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法律、行政法规禁止转让的动产</w:t>
      </w:r>
      <w:proofErr w:type="gramStart"/>
      <w:r w:rsidRPr="001E0031">
        <w:rPr>
          <w:rFonts w:ascii="仿宋" w:eastAsia="仿宋" w:hAnsi="仿宋" w:cs="宋体"/>
          <w:kern w:val="0"/>
          <w:sz w:val="32"/>
          <w:szCs w:val="32"/>
        </w:rPr>
        <w:t>不</w:t>
      </w:r>
      <w:proofErr w:type="gramEnd"/>
      <w:r w:rsidRPr="001E0031">
        <w:rPr>
          <w:rFonts w:ascii="仿宋" w:eastAsia="仿宋" w:hAnsi="仿宋" w:cs="宋体"/>
          <w:kern w:val="0"/>
          <w:sz w:val="32"/>
          <w:szCs w:val="32"/>
        </w:rPr>
        <w:t>得出质。</w:t>
      </w:r>
    </w:p>
    <w:p w14:paraId="47509CF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第四百二十七条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设立质权，当事人应当采用书面形式订立质押合同。</w:t>
      </w:r>
    </w:p>
    <w:p w14:paraId="7AA2F81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质押合同一般包括下列条款：</w:t>
      </w:r>
    </w:p>
    <w:p w14:paraId="591458F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（一）被担保债权的种类和数额；</w:t>
      </w:r>
    </w:p>
    <w:p w14:paraId="7CA5774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（二）债务人履行债务的期限；</w:t>
      </w:r>
    </w:p>
    <w:p w14:paraId="72DEF66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（三）质押财产的名称、数量等情况；</w:t>
      </w:r>
    </w:p>
    <w:p w14:paraId="6E9FAC0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（四）担保的范围；</w:t>
      </w:r>
    </w:p>
    <w:p w14:paraId="7E98587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（五）质押财产交付的时间、方式。</w:t>
      </w:r>
    </w:p>
    <w:p w14:paraId="3585F2A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第四百二十八条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质权人在债务履行期限届满前，与出质人约定债务人不履行到期债务时质押财产归债权人所有的，只能依法就质押财产优先受偿。</w:t>
      </w:r>
    </w:p>
    <w:p w14:paraId="6EBA66B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第四百二十九条</w:t>
      </w:r>
      <w:r w:rsidRPr="001E0031">
        <w:rPr>
          <w:rFonts w:ascii="Calibri" w:eastAsia="仿宋" w:hAnsi="Calibri" w:cs="Calibri"/>
          <w:kern w:val="0"/>
          <w:sz w:val="32"/>
          <w:szCs w:val="32"/>
        </w:rPr>
        <w:t> </w:t>
      </w:r>
      <w:proofErr w:type="gramStart"/>
      <w:r w:rsidRPr="001E0031">
        <w:rPr>
          <w:rFonts w:ascii="仿宋" w:eastAsia="仿宋" w:hAnsi="仿宋" w:cs="宋体"/>
          <w:kern w:val="0"/>
          <w:sz w:val="32"/>
          <w:szCs w:val="32"/>
        </w:rPr>
        <w:t>质权自出</w:t>
      </w:r>
      <w:proofErr w:type="gramEnd"/>
      <w:r w:rsidRPr="001E0031">
        <w:rPr>
          <w:rFonts w:ascii="仿宋" w:eastAsia="仿宋" w:hAnsi="仿宋" w:cs="宋体"/>
          <w:kern w:val="0"/>
          <w:sz w:val="32"/>
          <w:szCs w:val="32"/>
        </w:rPr>
        <w:t>质人交付质押财产时设立。</w:t>
      </w:r>
    </w:p>
    <w:p w14:paraId="0002DB2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第四百三十条</w:t>
      </w:r>
      <w:r w:rsidRPr="001E0031">
        <w:rPr>
          <w:rFonts w:ascii="Calibri" w:eastAsia="仿宋" w:hAnsi="Calibri" w:cs="Calibri"/>
          <w:kern w:val="0"/>
          <w:sz w:val="32"/>
          <w:szCs w:val="32"/>
        </w:rPr>
        <w:t> </w:t>
      </w:r>
      <w:r w:rsidRPr="001E0031">
        <w:rPr>
          <w:rFonts w:ascii="仿宋" w:eastAsia="仿宋" w:hAnsi="仿宋" w:cs="宋体"/>
          <w:kern w:val="0"/>
          <w:sz w:val="32"/>
          <w:szCs w:val="32"/>
        </w:rPr>
        <w:t>质权人有权收取质押财产的</w:t>
      </w:r>
      <w:proofErr w:type="gramStart"/>
      <w:r w:rsidRPr="001E0031">
        <w:rPr>
          <w:rFonts w:ascii="仿宋" w:eastAsia="仿宋" w:hAnsi="仿宋" w:cs="宋体"/>
          <w:kern w:val="0"/>
          <w:sz w:val="32"/>
          <w:szCs w:val="32"/>
        </w:rPr>
        <w:t>孳</w:t>
      </w:r>
      <w:proofErr w:type="gramEnd"/>
      <w:r w:rsidRPr="001E0031">
        <w:rPr>
          <w:rFonts w:ascii="仿宋" w:eastAsia="仿宋" w:hAnsi="仿宋" w:cs="宋体"/>
          <w:kern w:val="0"/>
          <w:sz w:val="32"/>
          <w:szCs w:val="32"/>
        </w:rPr>
        <w:t>息，但是合同另有约定的除外。</w:t>
      </w:r>
    </w:p>
    <w:p w14:paraId="089E90B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前款规定的</w:t>
      </w:r>
      <w:proofErr w:type="gramStart"/>
      <w:r w:rsidRPr="001E0031">
        <w:rPr>
          <w:rFonts w:ascii="仿宋" w:eastAsia="仿宋" w:hAnsi="仿宋" w:cs="宋体"/>
          <w:kern w:val="0"/>
          <w:sz w:val="32"/>
          <w:szCs w:val="32"/>
        </w:rPr>
        <w:t>孳息应当</w:t>
      </w:r>
      <w:proofErr w:type="gramEnd"/>
      <w:r w:rsidRPr="001E0031">
        <w:rPr>
          <w:rFonts w:ascii="仿宋" w:eastAsia="仿宋" w:hAnsi="仿宋" w:cs="宋体"/>
          <w:kern w:val="0"/>
          <w:sz w:val="32"/>
          <w:szCs w:val="32"/>
        </w:rPr>
        <w:t>先充抵收取</w:t>
      </w:r>
      <w:proofErr w:type="gramStart"/>
      <w:r w:rsidRPr="001E0031">
        <w:rPr>
          <w:rFonts w:ascii="仿宋" w:eastAsia="仿宋" w:hAnsi="仿宋" w:cs="宋体"/>
          <w:kern w:val="0"/>
          <w:sz w:val="32"/>
          <w:szCs w:val="32"/>
        </w:rPr>
        <w:t>孳</w:t>
      </w:r>
      <w:proofErr w:type="gramEnd"/>
      <w:r w:rsidRPr="001E0031">
        <w:rPr>
          <w:rFonts w:ascii="仿宋" w:eastAsia="仿宋" w:hAnsi="仿宋" w:cs="宋体"/>
          <w:kern w:val="0"/>
          <w:sz w:val="32"/>
          <w:szCs w:val="32"/>
        </w:rPr>
        <w:t>息的费用。</w:t>
      </w:r>
    </w:p>
    <w:p w14:paraId="462331C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第四百三十一条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质权人在质权存续期间，未经出质人同意，擅自使用、处分质押财产，造成出质人损害的，应当承担赔偿责任。</w:t>
      </w:r>
    </w:p>
    <w:p w14:paraId="4F3A3AF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第四百三十二条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质权人负有妥善保管质押财产的义务；因保管不善致使质押财产毁损、灭失的，应当承担赔偿责任。</w:t>
      </w:r>
    </w:p>
    <w:p w14:paraId="07F41C8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质权人的行为可能使质押财产毁损、灭失的，出质人可以请求质权人将质押财产提存，或者请求提前清偿债务并返还质押财产。</w:t>
      </w:r>
    </w:p>
    <w:p w14:paraId="3AF6120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第四百三十三条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14:paraId="0D1E3A8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第四百三十四条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质权人在质权存续期间，未经出质人同意转质，造成质押财产毁损、灭失的，应当承担赔偿责任。</w:t>
      </w:r>
    </w:p>
    <w:p w14:paraId="5BB76E4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第四百三十五条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质权人可以放弃质权。债务人以自己的财产出质，质权人</w:t>
      </w:r>
      <w:proofErr w:type="gramStart"/>
      <w:r w:rsidRPr="001E0031">
        <w:rPr>
          <w:rFonts w:ascii="仿宋" w:eastAsia="仿宋" w:hAnsi="仿宋" w:cs="宋体"/>
          <w:kern w:val="0"/>
          <w:sz w:val="32"/>
          <w:szCs w:val="32"/>
        </w:rPr>
        <w:t>放弃该质权</w:t>
      </w:r>
      <w:proofErr w:type="gramEnd"/>
      <w:r w:rsidRPr="001E0031">
        <w:rPr>
          <w:rFonts w:ascii="仿宋" w:eastAsia="仿宋" w:hAnsi="仿宋" w:cs="宋体"/>
          <w:kern w:val="0"/>
          <w:sz w:val="32"/>
          <w:szCs w:val="32"/>
        </w:rPr>
        <w:t>的，其他担保人在质权人丧失优先受偿权益的范围内免除担保责任，但是其他担保人承诺仍然提供担保的除外。</w:t>
      </w:r>
    </w:p>
    <w:p w14:paraId="270DBC6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第四百三十六条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债务人履行债务或者出质人提前清偿所担保的债权的，质权人应当返还质押财产。</w:t>
      </w:r>
    </w:p>
    <w:p w14:paraId="5502BBB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债务人不履行到期债务或者发生当事人约定的实现质权的情形，质权人可以与出质人协议以质押财产折价，也可以就拍卖、变卖质押财产所得的价款优先受偿。</w:t>
      </w:r>
    </w:p>
    <w:p w14:paraId="64E89A6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质押财产折价或者变卖的，应当参照市场价格。</w:t>
      </w:r>
    </w:p>
    <w:p w14:paraId="4A780E0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第四百三十七条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出质人可以请求质权人在债务履行期限届满后及时行使质权；质权人不行使的，出质人可以请求人民法院拍卖、变卖质押财产。</w:t>
      </w:r>
    </w:p>
    <w:p w14:paraId="7ABDF2C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出质人请求质权人及时行使质权，因质权人</w:t>
      </w:r>
      <w:proofErr w:type="gramStart"/>
      <w:r w:rsidRPr="001E0031">
        <w:rPr>
          <w:rFonts w:ascii="仿宋" w:eastAsia="仿宋" w:hAnsi="仿宋" w:cs="宋体"/>
          <w:kern w:val="0"/>
          <w:sz w:val="32"/>
          <w:szCs w:val="32"/>
        </w:rPr>
        <w:t>怠</w:t>
      </w:r>
      <w:proofErr w:type="gramEnd"/>
      <w:r w:rsidRPr="001E0031">
        <w:rPr>
          <w:rFonts w:ascii="仿宋" w:eastAsia="仿宋" w:hAnsi="仿宋" w:cs="宋体"/>
          <w:kern w:val="0"/>
          <w:sz w:val="32"/>
          <w:szCs w:val="32"/>
        </w:rPr>
        <w:t>于行使权利造成出质人损害的，由质权人承担赔偿责任。</w:t>
      </w:r>
    </w:p>
    <w:p w14:paraId="6416F7B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第四百三十八条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质押财产折价或者拍卖、变卖后，其价款超过债权数额的部分归出质人所有，不足部分由债务人清偿。</w:t>
      </w:r>
    </w:p>
    <w:p w14:paraId="602AB97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第四百三十九条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出质人与质权人可以协议设立</w:t>
      </w:r>
      <w:proofErr w:type="gramStart"/>
      <w:r w:rsidRPr="001E0031">
        <w:rPr>
          <w:rFonts w:ascii="仿宋" w:eastAsia="仿宋" w:hAnsi="仿宋" w:cs="宋体"/>
          <w:kern w:val="0"/>
          <w:sz w:val="32"/>
          <w:szCs w:val="32"/>
        </w:rPr>
        <w:t>最</w:t>
      </w:r>
      <w:proofErr w:type="gramEnd"/>
      <w:r w:rsidRPr="001E0031">
        <w:rPr>
          <w:rFonts w:ascii="仿宋" w:eastAsia="仿宋" w:hAnsi="仿宋" w:cs="宋体"/>
          <w:kern w:val="0"/>
          <w:sz w:val="32"/>
          <w:szCs w:val="32"/>
        </w:rPr>
        <w:t>高额质权。</w:t>
      </w:r>
    </w:p>
    <w:p w14:paraId="621AFA9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最高额</w:t>
      </w:r>
      <w:proofErr w:type="gramStart"/>
      <w:r w:rsidRPr="001E0031">
        <w:rPr>
          <w:rFonts w:ascii="仿宋" w:eastAsia="仿宋" w:hAnsi="仿宋" w:cs="宋体"/>
          <w:kern w:val="0"/>
          <w:sz w:val="32"/>
          <w:szCs w:val="32"/>
        </w:rPr>
        <w:t>质权除适用</w:t>
      </w:r>
      <w:proofErr w:type="gramEnd"/>
      <w:r w:rsidRPr="001E0031">
        <w:rPr>
          <w:rFonts w:ascii="仿宋" w:eastAsia="仿宋" w:hAnsi="仿宋" w:cs="宋体"/>
          <w:kern w:val="0"/>
          <w:sz w:val="32"/>
          <w:szCs w:val="32"/>
        </w:rPr>
        <w:t>本节有关规定外，参照适用本编第十七章第二节的有关规定。</w:t>
      </w:r>
    </w:p>
    <w:p w14:paraId="400BD782" w14:textId="77777777" w:rsidR="001E0031" w:rsidRPr="001E0031" w:rsidRDefault="001E0031" w:rsidP="001E0031">
      <w:pPr>
        <w:widowControl/>
        <w:spacing w:before="100" w:beforeAutospacing="1" w:after="100" w:afterAutospacing="1" w:line="560" w:lineRule="exact"/>
        <w:jc w:val="center"/>
        <w:outlineLvl w:val="3"/>
        <w:rPr>
          <w:rFonts w:ascii="仿宋" w:eastAsia="仿宋" w:hAnsi="仿宋" w:cs="宋体"/>
          <w:b/>
          <w:bCs/>
          <w:kern w:val="0"/>
          <w:sz w:val="32"/>
          <w:szCs w:val="32"/>
        </w:rPr>
      </w:pPr>
      <w:r w:rsidRPr="001E0031">
        <w:rPr>
          <w:rFonts w:ascii="仿宋" w:eastAsia="仿宋" w:hAnsi="仿宋" w:cs="宋体"/>
          <w:b/>
          <w:bCs/>
          <w:kern w:val="0"/>
          <w:sz w:val="32"/>
          <w:szCs w:val="32"/>
        </w:rPr>
        <w:t>第二节 权利质权</w:t>
      </w:r>
    </w:p>
    <w:p w14:paraId="2157649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第四百四十条</w:t>
      </w:r>
      <w:r w:rsidRPr="001E0031">
        <w:rPr>
          <w:rFonts w:ascii="Calibri" w:eastAsia="仿宋" w:hAnsi="Calibri" w:cs="Calibri"/>
          <w:kern w:val="0"/>
          <w:sz w:val="32"/>
          <w:szCs w:val="32"/>
        </w:rPr>
        <w:t> </w:t>
      </w:r>
      <w:r w:rsidRPr="001E0031">
        <w:rPr>
          <w:rFonts w:ascii="仿宋" w:eastAsia="仿宋" w:hAnsi="仿宋" w:cs="宋体"/>
          <w:kern w:val="0"/>
          <w:sz w:val="32"/>
          <w:szCs w:val="32"/>
        </w:rPr>
        <w:t>债务人或者第三人有权处分的下列权利可以出质：</w:t>
      </w:r>
    </w:p>
    <w:p w14:paraId="30BB41A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（一）汇票、本票、支票；</w:t>
      </w:r>
    </w:p>
    <w:p w14:paraId="1AD1CDF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（二）债券、存款单；</w:t>
      </w:r>
    </w:p>
    <w:p w14:paraId="7DD6C4E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（三）仓单、提单；</w:t>
      </w:r>
    </w:p>
    <w:p w14:paraId="334CEC1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（四）可以转让的基金份额、股权；</w:t>
      </w:r>
    </w:p>
    <w:p w14:paraId="290B343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（五）可以转让的注册商标专用权、专利权、著作权等知识产权中的财产权；</w:t>
      </w:r>
    </w:p>
    <w:p w14:paraId="2DDEB20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（六）现有的以及将有的应收账款；</w:t>
      </w:r>
    </w:p>
    <w:p w14:paraId="5360185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（七）法律、行政法规规定可以出质的其他财产权利。</w:t>
      </w:r>
    </w:p>
    <w:p w14:paraId="2892E07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第四百四十一条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以汇票、本票、支票、债券、存款单、仓单、提单出质的，</w:t>
      </w:r>
      <w:proofErr w:type="gramStart"/>
      <w:r w:rsidRPr="001E0031">
        <w:rPr>
          <w:rFonts w:ascii="仿宋" w:eastAsia="仿宋" w:hAnsi="仿宋" w:cs="宋体"/>
          <w:kern w:val="0"/>
          <w:sz w:val="32"/>
          <w:szCs w:val="32"/>
        </w:rPr>
        <w:t>质权自权利</w:t>
      </w:r>
      <w:proofErr w:type="gramEnd"/>
      <w:r w:rsidRPr="001E0031">
        <w:rPr>
          <w:rFonts w:ascii="仿宋" w:eastAsia="仿宋" w:hAnsi="仿宋" w:cs="宋体"/>
          <w:kern w:val="0"/>
          <w:sz w:val="32"/>
          <w:szCs w:val="32"/>
        </w:rPr>
        <w:t>凭证交付质权人时设立；没有权利凭证的，</w:t>
      </w:r>
      <w:proofErr w:type="gramStart"/>
      <w:r w:rsidRPr="001E0031">
        <w:rPr>
          <w:rFonts w:ascii="仿宋" w:eastAsia="仿宋" w:hAnsi="仿宋" w:cs="宋体"/>
          <w:kern w:val="0"/>
          <w:sz w:val="32"/>
          <w:szCs w:val="32"/>
        </w:rPr>
        <w:t>质权自办理</w:t>
      </w:r>
      <w:proofErr w:type="gramEnd"/>
      <w:r w:rsidRPr="001E0031">
        <w:rPr>
          <w:rFonts w:ascii="仿宋" w:eastAsia="仿宋" w:hAnsi="仿宋" w:cs="宋体"/>
          <w:kern w:val="0"/>
          <w:sz w:val="32"/>
          <w:szCs w:val="32"/>
        </w:rPr>
        <w:t>出质登记时设立。法律另有规定的，依照其规定。</w:t>
      </w:r>
    </w:p>
    <w:p w14:paraId="25B99EF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第四百四十二条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汇票、本票、支票、债券、存款单、仓单、提单的兑现日期或者提货日期先于主债权到期的，质权人可以兑现或者提货，并与出质人协议将兑现的价款或者提取的货物提前清偿债务或者提存。</w:t>
      </w:r>
    </w:p>
    <w:p w14:paraId="5D14B8A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第四百四十三条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以基金份额、股权出质的，</w:t>
      </w:r>
      <w:proofErr w:type="gramStart"/>
      <w:r w:rsidRPr="001E0031">
        <w:rPr>
          <w:rFonts w:ascii="仿宋" w:eastAsia="仿宋" w:hAnsi="仿宋" w:cs="宋体"/>
          <w:kern w:val="0"/>
          <w:sz w:val="32"/>
          <w:szCs w:val="32"/>
        </w:rPr>
        <w:t>质权自办理</w:t>
      </w:r>
      <w:proofErr w:type="gramEnd"/>
      <w:r w:rsidRPr="001E0031">
        <w:rPr>
          <w:rFonts w:ascii="仿宋" w:eastAsia="仿宋" w:hAnsi="仿宋" w:cs="宋体"/>
          <w:kern w:val="0"/>
          <w:sz w:val="32"/>
          <w:szCs w:val="32"/>
        </w:rPr>
        <w:t>出质登记时设立。</w:t>
      </w:r>
    </w:p>
    <w:p w14:paraId="7EFDDF9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基金份额、股权出质后，不得转让，但是出质人与质权人协商同意的除外。出质人转让基金份额、股权所得的价款，应当向质权人提前清偿债务或者提存。</w:t>
      </w:r>
    </w:p>
    <w:p w14:paraId="6C76E79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第四百四十四条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以注册商标专用权、专利权、著作权等知识产权中的财产权出质的，</w:t>
      </w:r>
      <w:proofErr w:type="gramStart"/>
      <w:r w:rsidRPr="001E0031">
        <w:rPr>
          <w:rFonts w:ascii="仿宋" w:eastAsia="仿宋" w:hAnsi="仿宋" w:cs="宋体"/>
          <w:kern w:val="0"/>
          <w:sz w:val="32"/>
          <w:szCs w:val="32"/>
        </w:rPr>
        <w:t>质权自办理</w:t>
      </w:r>
      <w:proofErr w:type="gramEnd"/>
      <w:r w:rsidRPr="001E0031">
        <w:rPr>
          <w:rFonts w:ascii="仿宋" w:eastAsia="仿宋" w:hAnsi="仿宋" w:cs="宋体"/>
          <w:kern w:val="0"/>
          <w:sz w:val="32"/>
          <w:szCs w:val="32"/>
        </w:rPr>
        <w:t>出质登记时设立。</w:t>
      </w:r>
    </w:p>
    <w:p w14:paraId="28A04A6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知识产权中的财产权出质后，出质人不得转让或者许可他人使用，但是出质人与质权人协商同意的除外。出质人</w:t>
      </w:r>
      <w:r w:rsidRPr="001E0031">
        <w:rPr>
          <w:rFonts w:ascii="仿宋" w:eastAsia="仿宋" w:hAnsi="仿宋" w:cs="宋体"/>
          <w:kern w:val="0"/>
          <w:sz w:val="32"/>
          <w:szCs w:val="32"/>
        </w:rPr>
        <w:lastRenderedPageBreak/>
        <w:t>转让或者许可他人使用出质的知识产权中的财产权所得的价款，应当向质权人提前清偿债务或者提存。</w:t>
      </w:r>
    </w:p>
    <w:p w14:paraId="285224B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第四百四十五条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以应收账款出质的，</w:t>
      </w:r>
      <w:proofErr w:type="gramStart"/>
      <w:r w:rsidRPr="001E0031">
        <w:rPr>
          <w:rFonts w:ascii="仿宋" w:eastAsia="仿宋" w:hAnsi="仿宋" w:cs="宋体"/>
          <w:kern w:val="0"/>
          <w:sz w:val="32"/>
          <w:szCs w:val="32"/>
        </w:rPr>
        <w:t>质权自办理</w:t>
      </w:r>
      <w:proofErr w:type="gramEnd"/>
      <w:r w:rsidRPr="001E0031">
        <w:rPr>
          <w:rFonts w:ascii="仿宋" w:eastAsia="仿宋" w:hAnsi="仿宋" w:cs="宋体"/>
          <w:kern w:val="0"/>
          <w:sz w:val="32"/>
          <w:szCs w:val="32"/>
        </w:rPr>
        <w:t>出质登记时设立。</w:t>
      </w:r>
    </w:p>
    <w:p w14:paraId="725719C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应收账款出质后，不得转让，但是出质人与质权人协商同意的除外。出质人转让应收账款所得的价款，应当向质权人提前清偿债务或者提存。</w:t>
      </w:r>
    </w:p>
    <w:p w14:paraId="1285DCD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第四百四十六条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权利</w:t>
      </w:r>
      <w:proofErr w:type="gramStart"/>
      <w:r w:rsidRPr="001E0031">
        <w:rPr>
          <w:rFonts w:ascii="仿宋" w:eastAsia="仿宋" w:hAnsi="仿宋" w:cs="宋体"/>
          <w:kern w:val="0"/>
          <w:sz w:val="32"/>
          <w:szCs w:val="32"/>
        </w:rPr>
        <w:t>质权除适用</w:t>
      </w:r>
      <w:proofErr w:type="gramEnd"/>
      <w:r w:rsidRPr="001E0031">
        <w:rPr>
          <w:rFonts w:ascii="仿宋" w:eastAsia="仿宋" w:hAnsi="仿宋" w:cs="宋体"/>
          <w:kern w:val="0"/>
          <w:sz w:val="32"/>
          <w:szCs w:val="32"/>
        </w:rPr>
        <w:t>本节规定外，适用本章第一节的有关规定。</w:t>
      </w:r>
    </w:p>
    <w:p w14:paraId="3474DD79"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第十九章 留置权</w:t>
      </w:r>
    </w:p>
    <w:p w14:paraId="0261307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第四百四十七条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债务人不履行到期债务，债权人可以留置已经合法占有的债务人的动产，并有权就该动产优先受偿。</w:t>
      </w:r>
    </w:p>
    <w:p w14:paraId="658E1AD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前款规定的债权人为留置权人，占有的动产为留置财产。</w:t>
      </w:r>
    </w:p>
    <w:p w14:paraId="17A814A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第四百四十八条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债权人留置的动产，应当与债权属于同一法律关系，但是企业之间留置的除外。</w:t>
      </w:r>
    </w:p>
    <w:p w14:paraId="262E23A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第四百四十九条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法律规定或者当事人约定不得留置的动产，不得留置。</w:t>
      </w:r>
    </w:p>
    <w:p w14:paraId="531A088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第四百五十条</w:t>
      </w:r>
      <w:r w:rsidRPr="001E0031">
        <w:rPr>
          <w:rFonts w:ascii="Calibri" w:eastAsia="仿宋" w:hAnsi="Calibri" w:cs="Calibri"/>
          <w:kern w:val="0"/>
          <w:sz w:val="32"/>
          <w:szCs w:val="32"/>
        </w:rPr>
        <w:t> </w:t>
      </w:r>
      <w:r w:rsidRPr="001E0031">
        <w:rPr>
          <w:rFonts w:ascii="仿宋" w:eastAsia="仿宋" w:hAnsi="仿宋" w:cs="宋体"/>
          <w:kern w:val="0"/>
          <w:sz w:val="32"/>
          <w:szCs w:val="32"/>
        </w:rPr>
        <w:t>留置财产为可分物的，留置财产的价值应当相当于债务的金额。</w:t>
      </w:r>
    </w:p>
    <w:p w14:paraId="28C69EA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第四百五十一条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留置权人负有妥善保管留置财产的义务；因保管不善致使留置财产毁损、灭失的，应当承担赔偿责任。</w:t>
      </w:r>
    </w:p>
    <w:p w14:paraId="66C1448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第四百五十二条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留置权人有权收取留置财产的</w:t>
      </w:r>
      <w:proofErr w:type="gramStart"/>
      <w:r w:rsidRPr="001E0031">
        <w:rPr>
          <w:rFonts w:ascii="仿宋" w:eastAsia="仿宋" w:hAnsi="仿宋" w:cs="宋体"/>
          <w:kern w:val="0"/>
          <w:sz w:val="32"/>
          <w:szCs w:val="32"/>
        </w:rPr>
        <w:t>孳</w:t>
      </w:r>
      <w:proofErr w:type="gramEnd"/>
      <w:r w:rsidRPr="001E0031">
        <w:rPr>
          <w:rFonts w:ascii="仿宋" w:eastAsia="仿宋" w:hAnsi="仿宋" w:cs="宋体"/>
          <w:kern w:val="0"/>
          <w:sz w:val="32"/>
          <w:szCs w:val="32"/>
        </w:rPr>
        <w:t>息。</w:t>
      </w:r>
    </w:p>
    <w:p w14:paraId="1F6FFE4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前款规定的</w:t>
      </w:r>
      <w:proofErr w:type="gramStart"/>
      <w:r w:rsidRPr="001E0031">
        <w:rPr>
          <w:rFonts w:ascii="仿宋" w:eastAsia="仿宋" w:hAnsi="仿宋" w:cs="宋体"/>
          <w:kern w:val="0"/>
          <w:sz w:val="32"/>
          <w:szCs w:val="32"/>
        </w:rPr>
        <w:t>孳息应当</w:t>
      </w:r>
      <w:proofErr w:type="gramEnd"/>
      <w:r w:rsidRPr="001E0031">
        <w:rPr>
          <w:rFonts w:ascii="仿宋" w:eastAsia="仿宋" w:hAnsi="仿宋" w:cs="宋体"/>
          <w:kern w:val="0"/>
          <w:sz w:val="32"/>
          <w:szCs w:val="32"/>
        </w:rPr>
        <w:t>先充抵收取</w:t>
      </w:r>
      <w:proofErr w:type="gramStart"/>
      <w:r w:rsidRPr="001E0031">
        <w:rPr>
          <w:rFonts w:ascii="仿宋" w:eastAsia="仿宋" w:hAnsi="仿宋" w:cs="宋体"/>
          <w:kern w:val="0"/>
          <w:sz w:val="32"/>
          <w:szCs w:val="32"/>
        </w:rPr>
        <w:t>孳</w:t>
      </w:r>
      <w:proofErr w:type="gramEnd"/>
      <w:r w:rsidRPr="001E0031">
        <w:rPr>
          <w:rFonts w:ascii="仿宋" w:eastAsia="仿宋" w:hAnsi="仿宋" w:cs="宋体"/>
          <w:kern w:val="0"/>
          <w:sz w:val="32"/>
          <w:szCs w:val="32"/>
        </w:rPr>
        <w:t>息的费用。</w:t>
      </w:r>
    </w:p>
    <w:p w14:paraId="267A21C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第四百五十三条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14:paraId="366F06D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留置财产折价或者变卖的，应当参照市场价格。</w:t>
      </w:r>
    </w:p>
    <w:p w14:paraId="5C674D3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第四百五十四条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债务人可以请求留置权人在债务履行期限届满后行使留置权；留置权人不行使的，债务人可以请求人民法院拍卖、变卖留置财产。</w:t>
      </w:r>
    </w:p>
    <w:p w14:paraId="020AE7C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第四百五十五条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留置财产折价或者拍卖、变卖后，其价款超过债权数额的部分归债务人所有，不足部分由债务人清偿。</w:t>
      </w:r>
    </w:p>
    <w:p w14:paraId="776B06E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第四百五十六条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同一动产上已经设立抵押权或者质权，该动产又被留置的，留置权人优先受偿。</w:t>
      </w:r>
    </w:p>
    <w:p w14:paraId="5FF5841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第四百五十七条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留置权人对留置财产丧失占有或者留置权人接受债务人另行提供担保的，留置权消灭。</w:t>
      </w:r>
    </w:p>
    <w:p w14:paraId="68D88C84" w14:textId="77777777" w:rsidR="001E0031" w:rsidRPr="001E0031" w:rsidRDefault="001E0031" w:rsidP="001E0031">
      <w:pPr>
        <w:widowControl/>
        <w:spacing w:before="100" w:beforeAutospacing="1" w:after="100" w:afterAutospacing="1" w:line="560" w:lineRule="exact"/>
        <w:jc w:val="center"/>
        <w:outlineLvl w:val="1"/>
        <w:rPr>
          <w:rFonts w:ascii="仿宋" w:eastAsia="仿宋" w:hAnsi="仿宋" w:cs="宋体"/>
          <w:b/>
          <w:bCs/>
          <w:kern w:val="0"/>
          <w:sz w:val="32"/>
          <w:szCs w:val="32"/>
        </w:rPr>
      </w:pPr>
      <w:r w:rsidRPr="001E0031">
        <w:rPr>
          <w:rFonts w:ascii="仿宋" w:eastAsia="仿宋" w:hAnsi="仿宋" w:cs="宋体"/>
          <w:b/>
          <w:bCs/>
          <w:kern w:val="0"/>
          <w:sz w:val="32"/>
          <w:szCs w:val="32"/>
        </w:rPr>
        <w:t>第五分编 占有</w:t>
      </w:r>
    </w:p>
    <w:p w14:paraId="569385F5"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lastRenderedPageBreak/>
        <w:t>第二十章 占有</w:t>
      </w:r>
    </w:p>
    <w:p w14:paraId="7486F85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第四百五十八条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基于合同关系等产生的占有，有关不动产或者动产的使用、收益、违约责任等，按照合同约定；合同没有约定或者约定不明确的，依照有关法律规定。</w:t>
      </w:r>
    </w:p>
    <w:p w14:paraId="78F1465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第四百五十九条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占有人因使用占有的不动产或者动产，致使该不动产或者动产受到损害的，恶意占有人应当承担赔偿责任。</w:t>
      </w:r>
    </w:p>
    <w:p w14:paraId="5B246ED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第四百六十条</w:t>
      </w:r>
      <w:r w:rsidRPr="001E0031">
        <w:rPr>
          <w:rFonts w:ascii="Calibri" w:eastAsia="仿宋" w:hAnsi="Calibri" w:cs="Calibri"/>
          <w:kern w:val="0"/>
          <w:sz w:val="32"/>
          <w:szCs w:val="32"/>
        </w:rPr>
        <w:t> </w:t>
      </w:r>
      <w:r w:rsidRPr="001E0031">
        <w:rPr>
          <w:rFonts w:ascii="仿宋" w:eastAsia="仿宋" w:hAnsi="仿宋" w:cs="宋体"/>
          <w:kern w:val="0"/>
          <w:sz w:val="32"/>
          <w:szCs w:val="32"/>
        </w:rPr>
        <w:t>不动产或者动产被占有人占有的，权利人可以请求返还原物及其</w:t>
      </w:r>
      <w:proofErr w:type="gramStart"/>
      <w:r w:rsidRPr="001E0031">
        <w:rPr>
          <w:rFonts w:ascii="仿宋" w:eastAsia="仿宋" w:hAnsi="仿宋" w:cs="宋体"/>
          <w:kern w:val="0"/>
          <w:sz w:val="32"/>
          <w:szCs w:val="32"/>
        </w:rPr>
        <w:t>孳</w:t>
      </w:r>
      <w:proofErr w:type="gramEnd"/>
      <w:r w:rsidRPr="001E0031">
        <w:rPr>
          <w:rFonts w:ascii="仿宋" w:eastAsia="仿宋" w:hAnsi="仿宋" w:cs="宋体"/>
          <w:kern w:val="0"/>
          <w:sz w:val="32"/>
          <w:szCs w:val="32"/>
        </w:rPr>
        <w:t>息；但是，应当支付善意占有人因维护该不动产或者动产支出的必要费用。</w:t>
      </w:r>
    </w:p>
    <w:p w14:paraId="1FBC217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第四百六十一条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占有的不动产或者动产毁损、灭失，该不动产或者动产的权利人请求赔偿的，占有人应当将因毁损、灭失取得的保险金、赔偿金或者补偿金等返还</w:t>
      </w:r>
      <w:proofErr w:type="gramStart"/>
      <w:r w:rsidRPr="001E0031">
        <w:rPr>
          <w:rFonts w:ascii="仿宋" w:eastAsia="仿宋" w:hAnsi="仿宋" w:cs="宋体"/>
          <w:kern w:val="0"/>
          <w:sz w:val="32"/>
          <w:szCs w:val="32"/>
        </w:rPr>
        <w:t>给权利</w:t>
      </w:r>
      <w:proofErr w:type="gramEnd"/>
      <w:r w:rsidRPr="001E0031">
        <w:rPr>
          <w:rFonts w:ascii="仿宋" w:eastAsia="仿宋" w:hAnsi="仿宋" w:cs="宋体"/>
          <w:kern w:val="0"/>
          <w:sz w:val="32"/>
          <w:szCs w:val="32"/>
        </w:rPr>
        <w:t>人；权利人的损害未得到足够弥补的，恶意占有人还应当赔偿损失。</w:t>
      </w:r>
    </w:p>
    <w:p w14:paraId="0F5CAE6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第四百六十二条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占有的不动产或者动产被侵占的，占有人有权请求返还原物；对妨害占有的行为，占有人有权请求排除妨害或者消除危险；因侵占或者妨害造成损害的，占有人有权依法请求损害赔偿。</w:t>
      </w:r>
    </w:p>
    <w:p w14:paraId="719B1C3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占有人返还原物的请求权，自侵占发生之日起一年内未行使的，该请求权消灭。</w:t>
      </w:r>
    </w:p>
    <w:p w14:paraId="6695C39D" w14:textId="77777777" w:rsidR="001E0031" w:rsidRPr="001E0031" w:rsidRDefault="001E0031" w:rsidP="001E0031">
      <w:pPr>
        <w:widowControl/>
        <w:spacing w:before="100" w:beforeAutospacing="1" w:after="100" w:afterAutospacing="1" w:line="560" w:lineRule="exact"/>
        <w:jc w:val="center"/>
        <w:outlineLvl w:val="0"/>
        <w:rPr>
          <w:rFonts w:ascii="仿宋" w:eastAsia="仿宋" w:hAnsi="仿宋" w:cs="宋体"/>
          <w:b/>
          <w:bCs/>
          <w:kern w:val="36"/>
          <w:sz w:val="32"/>
          <w:szCs w:val="32"/>
        </w:rPr>
      </w:pPr>
      <w:r w:rsidRPr="001E0031">
        <w:rPr>
          <w:rFonts w:ascii="仿宋" w:eastAsia="仿宋" w:hAnsi="仿宋" w:cs="宋体"/>
          <w:b/>
          <w:bCs/>
          <w:kern w:val="36"/>
          <w:sz w:val="32"/>
          <w:szCs w:val="32"/>
        </w:rPr>
        <w:t>第三编 合同</w:t>
      </w:r>
    </w:p>
    <w:p w14:paraId="1A7E5E3D" w14:textId="77777777" w:rsidR="001E0031" w:rsidRPr="001E0031" w:rsidRDefault="001E0031" w:rsidP="001E0031">
      <w:pPr>
        <w:widowControl/>
        <w:spacing w:before="100" w:beforeAutospacing="1" w:after="100" w:afterAutospacing="1" w:line="560" w:lineRule="exact"/>
        <w:jc w:val="center"/>
        <w:outlineLvl w:val="1"/>
        <w:rPr>
          <w:rFonts w:ascii="仿宋" w:eastAsia="仿宋" w:hAnsi="仿宋" w:cs="宋体"/>
          <w:b/>
          <w:bCs/>
          <w:kern w:val="0"/>
          <w:sz w:val="32"/>
          <w:szCs w:val="32"/>
        </w:rPr>
      </w:pPr>
      <w:r w:rsidRPr="001E0031">
        <w:rPr>
          <w:rFonts w:ascii="仿宋" w:eastAsia="仿宋" w:hAnsi="仿宋" w:cs="宋体"/>
          <w:b/>
          <w:bCs/>
          <w:kern w:val="0"/>
          <w:sz w:val="32"/>
          <w:szCs w:val="32"/>
        </w:rPr>
        <w:lastRenderedPageBreak/>
        <w:t>第一分编 通则</w:t>
      </w:r>
    </w:p>
    <w:p w14:paraId="7CF21BD4"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第一章 一般规定</w:t>
      </w:r>
    </w:p>
    <w:p w14:paraId="6F2293C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第四百六十三条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本编调整因合同产生的民事关系。</w:t>
      </w:r>
    </w:p>
    <w:p w14:paraId="1C8BBAD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第四百六十四条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合同是民事主体之间设立、变更、终止民事法律关系的协议。</w:t>
      </w:r>
    </w:p>
    <w:p w14:paraId="378CA97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婚姻、收养、监护等有关身份关系的协议，适用有关该身份关系的法律规定；没有规定的，可以根据其性质参照适用本编规定。</w:t>
      </w:r>
    </w:p>
    <w:p w14:paraId="2A4D493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第四百六十五条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依法成立的合同，受法律保护。</w:t>
      </w:r>
    </w:p>
    <w:p w14:paraId="71FF864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依法成立的合同，仅对当事人具有法律约束力，但是法律另有规定的除外。</w:t>
      </w:r>
    </w:p>
    <w:p w14:paraId="72CFE2F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第四百六十六条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当事人对合同条款的理解有争议的，应当依据本法第一百四十二条第一款的规定，确定争议条款的含义。</w:t>
      </w:r>
    </w:p>
    <w:p w14:paraId="2C439B3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合同文本采用两种以上文字订立并约定具有同等效力的，对各文本使用的词句推定具有相同含义。各文本使用的词句不一致的，应当根据合同的相关条款、性质、目的以及诚信原则等予以解释。</w:t>
      </w:r>
    </w:p>
    <w:p w14:paraId="38A6535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第四百六十七条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本法或者其他法律没有明文规定的合同，适用本编通则的规定，并可以参照适用本编或者其他法律最相类似合同的规定。</w:t>
      </w:r>
    </w:p>
    <w:p w14:paraId="5FD7F99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在中华人民共和国境内履行的中外合资经营企业合同、中外合作经营企业合同、中外合作勘探开发自然资源合同，适用中华人民共和国法律。</w:t>
      </w:r>
    </w:p>
    <w:p w14:paraId="7B8EC62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第四百六十八条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非因合同产生的债权债务关系，适用有关该债权债务关系的法律规定；没有规定的，适用本编通则的有关规定，但是根据其性质不能适用的除外。</w:t>
      </w:r>
    </w:p>
    <w:p w14:paraId="2F55D8FC"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第二章 合同的订立</w:t>
      </w:r>
    </w:p>
    <w:p w14:paraId="0B72023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第四百六十九条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当事人订立合同，可以采用书面形式、口头形式或者其他形式。</w:t>
      </w:r>
    </w:p>
    <w:p w14:paraId="2FCB69B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书面形式是合同书、信件、电报、电传、传真等可以有形地表现所载内容的形式。</w:t>
      </w:r>
    </w:p>
    <w:p w14:paraId="29A48A9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以电子数据交换、电子邮件等方式能够有形地表现所载内容，并可以随时调取查用的数据电文，视为书面形式。</w:t>
      </w:r>
    </w:p>
    <w:p w14:paraId="2865CAA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第四百七十条</w:t>
      </w:r>
      <w:r w:rsidRPr="001E0031">
        <w:rPr>
          <w:rFonts w:ascii="Calibri" w:eastAsia="仿宋" w:hAnsi="Calibri" w:cs="Calibri"/>
          <w:kern w:val="0"/>
          <w:sz w:val="32"/>
          <w:szCs w:val="32"/>
        </w:rPr>
        <w:t> </w:t>
      </w:r>
      <w:r w:rsidRPr="001E0031">
        <w:rPr>
          <w:rFonts w:ascii="仿宋" w:eastAsia="仿宋" w:hAnsi="仿宋" w:cs="宋体"/>
          <w:kern w:val="0"/>
          <w:sz w:val="32"/>
          <w:szCs w:val="32"/>
        </w:rPr>
        <w:t>合同的内容由当事人约定，一般包括下列条款：</w:t>
      </w:r>
    </w:p>
    <w:p w14:paraId="641B3B0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（一）当事人的姓名或者名称和住所；</w:t>
      </w:r>
    </w:p>
    <w:p w14:paraId="03B58D9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（二）标的；</w:t>
      </w:r>
    </w:p>
    <w:p w14:paraId="6706675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（三）数量；</w:t>
      </w:r>
    </w:p>
    <w:p w14:paraId="7BB88F3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（四）质量；</w:t>
      </w:r>
    </w:p>
    <w:p w14:paraId="725AF37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（五）价款或者报酬；</w:t>
      </w:r>
    </w:p>
    <w:p w14:paraId="263A146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（六）履行期限、地点和方式；</w:t>
      </w:r>
    </w:p>
    <w:p w14:paraId="1D2CE7D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（七）违约责任；</w:t>
      </w:r>
    </w:p>
    <w:p w14:paraId="5EC60C3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（八）解决争议的方法。</w:t>
      </w:r>
    </w:p>
    <w:p w14:paraId="6ECEE11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当事人可以参照各类合同的示范文本订立合同。</w:t>
      </w:r>
    </w:p>
    <w:p w14:paraId="119ECE2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第四百七十一条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当事人订立合同，可以采取要约、承诺方式或者其他方式。</w:t>
      </w:r>
    </w:p>
    <w:p w14:paraId="1458A0D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第四百七十二条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要约是希望与他人订立合同的意思表示，该意思表示应当符合下列条件：</w:t>
      </w:r>
    </w:p>
    <w:p w14:paraId="271F21B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（一）内容具体确定；</w:t>
      </w:r>
    </w:p>
    <w:p w14:paraId="705C1EA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（二）表明经受要约人承诺，要约人即受该意思表示约束。</w:t>
      </w:r>
    </w:p>
    <w:p w14:paraId="1910AB9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第四百七十三条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要约邀请是希望他人向自己发出要约的表示。拍卖公告、招标公告、招股说明书、债券募集办法、基金招募说明书、商业广告和宣传、寄送的价目表等为要约邀请。</w:t>
      </w:r>
    </w:p>
    <w:p w14:paraId="2F94495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商业广告和宣传的内容符合要约条件的，构成要约。</w:t>
      </w:r>
    </w:p>
    <w:p w14:paraId="66CDE43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第四百七十四条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要约生效的时间适用本法第一百三十七条的规定。</w:t>
      </w:r>
    </w:p>
    <w:p w14:paraId="03B8335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第四百七十五条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要约可以撤回。要约的撤回适用本法第一百四十一条的规定。</w:t>
      </w:r>
    </w:p>
    <w:p w14:paraId="4C96A75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第四百七十六条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要约可以撤销，但是有下列情形之一的除外：</w:t>
      </w:r>
    </w:p>
    <w:p w14:paraId="4A9F5FF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（一）要约人以确定承诺期限或者其他形式明示要约不可撤销；</w:t>
      </w:r>
    </w:p>
    <w:p w14:paraId="5F30937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（二）受要约人有理由认为要约是不可撤销的，并已经为履行合同做了合理准备工作。</w:t>
      </w:r>
    </w:p>
    <w:p w14:paraId="659714A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第四百七十七条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撤销要约的意思表示以对话方式</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的，该意思表示的内容应当在受要约人</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承诺之前为受要约人所知道；撤销要约的意思表示以非对话方式</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的，应当在受要约人</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承诺之前到达受要约人。</w:t>
      </w:r>
    </w:p>
    <w:p w14:paraId="70010AC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第四百七十八条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有下列情形之一的，要约失效：</w:t>
      </w:r>
    </w:p>
    <w:p w14:paraId="7306B37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（一）要约被拒绝；</w:t>
      </w:r>
    </w:p>
    <w:p w14:paraId="63204B0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（二）要约被依法撤销；</w:t>
      </w:r>
    </w:p>
    <w:p w14:paraId="68EB212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（三）承诺期限届满，受要约人未</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承诺；</w:t>
      </w:r>
    </w:p>
    <w:p w14:paraId="1F64F98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（四）受要约人对要约的内容</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实质性变更。</w:t>
      </w:r>
    </w:p>
    <w:p w14:paraId="7FC516F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第四百七十九条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承诺是受要约人同意要约的意思表示。</w:t>
      </w:r>
    </w:p>
    <w:p w14:paraId="470DFB2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第四百八十条</w:t>
      </w:r>
      <w:r w:rsidRPr="001E0031">
        <w:rPr>
          <w:rFonts w:ascii="Calibri" w:eastAsia="仿宋" w:hAnsi="Calibri" w:cs="Calibri"/>
          <w:kern w:val="0"/>
          <w:sz w:val="32"/>
          <w:szCs w:val="32"/>
        </w:rPr>
        <w:t> </w:t>
      </w:r>
      <w:r w:rsidRPr="001E0031">
        <w:rPr>
          <w:rFonts w:ascii="仿宋" w:eastAsia="仿宋" w:hAnsi="仿宋" w:cs="宋体"/>
          <w:kern w:val="0"/>
          <w:sz w:val="32"/>
          <w:szCs w:val="32"/>
        </w:rPr>
        <w:t>承诺应当以通知的方式</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；但是，根据交易习惯或者要约表明可以通过行为</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承诺的除外。</w:t>
      </w:r>
    </w:p>
    <w:p w14:paraId="7E69250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第四百八十一条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承诺应当在要约确定的期限内到达要约人。</w:t>
      </w:r>
    </w:p>
    <w:p w14:paraId="22BEE5F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要约没有确定承诺期限的，承诺应当依照下列规定到达：</w:t>
      </w:r>
    </w:p>
    <w:p w14:paraId="1089465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（一）要约以对话方式</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的，应当即时</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承诺；</w:t>
      </w:r>
    </w:p>
    <w:p w14:paraId="7D5B687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（二）要约以非对话方式</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的，承诺应当在合理期限内到达。</w:t>
      </w:r>
    </w:p>
    <w:p w14:paraId="36C4862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第四百八十二条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要约以信件或者电报</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的，承诺期限自信件载明的日期或者电报交发之日开始计算。信件未载</w:t>
      </w:r>
      <w:r w:rsidRPr="001E0031">
        <w:rPr>
          <w:rFonts w:ascii="仿宋" w:eastAsia="仿宋" w:hAnsi="仿宋" w:cs="宋体"/>
          <w:kern w:val="0"/>
          <w:sz w:val="32"/>
          <w:szCs w:val="32"/>
        </w:rPr>
        <w:lastRenderedPageBreak/>
        <w:t>明日期的，自投寄该信件的邮戳日期开始计算。要约以电话、传真、电子邮件等快速通讯方式</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的，承诺期限自要约到达受要约人时开始计算。</w:t>
      </w:r>
    </w:p>
    <w:p w14:paraId="2C5BAB6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第四百八十三条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承诺生效时合同成立，但是法律另有规定或者当事人另有约定的除外。</w:t>
      </w:r>
    </w:p>
    <w:p w14:paraId="53CABC4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第四百八十四条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以通知方式</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的承诺，生效的时间适用本法第一百三十七条的规定。</w:t>
      </w:r>
    </w:p>
    <w:p w14:paraId="23A6867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承诺不需要通知的，根据交易习惯或者要约的要求</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承诺的行为时生效。</w:t>
      </w:r>
    </w:p>
    <w:p w14:paraId="4680D79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第四百八十五条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承诺可以撤回。承诺的撤回适用本法第一百四十一条的规定。</w:t>
      </w:r>
    </w:p>
    <w:p w14:paraId="57DCD38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第四百八十六条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受要约人超过承诺期限发出承诺，或者在承诺期限内发出承诺，按照通常情形不能及时到达要约人的，为新要约；但是，要约人及时通知受要约人该承诺有效的除外。</w:t>
      </w:r>
    </w:p>
    <w:p w14:paraId="4DAC3AB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第四百八十七条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受要约人在承诺期限内发出承诺，按照通常情形能够及时到达要约人，但是因其他原因致使承诺到达要约人时超过承诺期限的，除要约人及时通知受要约人因承诺超过期限不接受该承诺外，该承诺有效。</w:t>
      </w:r>
    </w:p>
    <w:p w14:paraId="635623D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第四百八十八条</w:t>
      </w:r>
      <w:r w:rsidRPr="001E0031">
        <w:rPr>
          <w:rFonts w:ascii="Calibri" w:eastAsia="仿宋" w:hAnsi="Calibri" w:cs="Calibri"/>
          <w:b/>
          <w:bCs/>
          <w:kern w:val="0"/>
          <w:sz w:val="32"/>
          <w:szCs w:val="32"/>
        </w:rPr>
        <w:t> </w:t>
      </w:r>
      <w:r w:rsidRPr="001E0031">
        <w:rPr>
          <w:rFonts w:ascii="仿宋" w:eastAsia="仿宋" w:hAnsi="仿宋" w:cs="宋体"/>
          <w:kern w:val="0"/>
          <w:sz w:val="32"/>
          <w:szCs w:val="32"/>
        </w:rPr>
        <w:t>承诺的内容应当与要约的内容一致。受要约人对要约的内容</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实质性变更的，为新要约。有关合同标的、数量、质量、价款或者报酬、履行期限、履行</w:t>
      </w:r>
      <w:r w:rsidRPr="001E0031">
        <w:rPr>
          <w:rFonts w:ascii="仿宋" w:eastAsia="仿宋" w:hAnsi="仿宋" w:cs="宋体"/>
          <w:kern w:val="0"/>
          <w:sz w:val="32"/>
          <w:szCs w:val="32"/>
        </w:rPr>
        <w:lastRenderedPageBreak/>
        <w:t>地点和方式、违约责任和解决争议方法等的变更，是对要约内容的实质性变更。</w:t>
      </w:r>
    </w:p>
    <w:p w14:paraId="7AA9343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第四百八十九条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承诺对要约的内容</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非实质性变更的，除要约人及时表示反对或者要约表明承诺不得对要约的内容</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任何变更外，该承诺有效，合同的内容以承诺的内容为准。</w:t>
      </w:r>
    </w:p>
    <w:p w14:paraId="4844DE4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第四百九十条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当事人采用合同书形式订立合同的，自当事人均签名、盖章或者按指印时合同成立。在签名、盖章或者按指印之前，当事人一方已经履行主要义务，对方接受时，该合同成立。</w:t>
      </w:r>
    </w:p>
    <w:p w14:paraId="1510EBF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法律、行政法规规定或者当事人约定合同应当采用书面形式订立，当事人未采用书面形式但是一方已经履行主要义务，对方接受时，该合同成立。</w:t>
      </w:r>
    </w:p>
    <w:p w14:paraId="453A35B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第四百九十一条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当事人采用信件、数据电文等形式订立合同要求签订确认书的，签订确认书时合同成立。</w:t>
      </w:r>
    </w:p>
    <w:p w14:paraId="652B30B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当事人一方通过互联网等信息网络发布的商品或者服务信息符合要约条件的，对方选择该商品或者服务并提交订单成功时合同成立，但是当事人另有约定的除外。</w:t>
      </w:r>
    </w:p>
    <w:p w14:paraId="44F83BF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第四百九十二条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承诺生效的地点为合同成立的地点。</w:t>
      </w:r>
    </w:p>
    <w:p w14:paraId="02212CA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采用数据电文形式订立合同的，收件人的主营业地为合同成立的地点；没有主营业地的，其住所地为合同成立的地点。当事人另有约定的，按照其约定。</w:t>
      </w:r>
    </w:p>
    <w:p w14:paraId="4DBAC5C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第四百九十三条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当事人采用合同书形式订立合同的，最后签名、盖章或者按指印的地点为合同成立的地点，但是当事人另有约定的除外。</w:t>
      </w:r>
    </w:p>
    <w:p w14:paraId="1143401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第四百九十四条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国家根据抢险救灾、疫情防控或者其他需要下达国家订货任务、指令性任务的，有关民事主体之间应当依照有关法律、行政法规规定的权利和义务订立合同。</w:t>
      </w:r>
    </w:p>
    <w:p w14:paraId="5BFE6B1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依照法律、行政法规的规定负有发出要约义务的当事人，应当及时发出合理的要约。</w:t>
      </w:r>
    </w:p>
    <w:p w14:paraId="4A5EA4F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依照法律、行政法规的规定负有</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承诺义务的当事人，不得拒绝对方合理的订立合同要求。</w:t>
      </w:r>
    </w:p>
    <w:p w14:paraId="2BECB67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第四百九十五条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当事人约定在将来一定期限内订立合同的认购书、订购书、预订书等，构成预约合同。</w:t>
      </w:r>
    </w:p>
    <w:p w14:paraId="33208EF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当事人一方不履行预约合同约定的订立合同义务的，对方可以请求其承担预约合同的违约责任。</w:t>
      </w:r>
    </w:p>
    <w:p w14:paraId="0319086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第四百九十六条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格式条款是当事人为了重复使用而预先拟定，并在订立合同时未与对方协商的条款。</w:t>
      </w:r>
    </w:p>
    <w:p w14:paraId="7264F2A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w:t>
      </w:r>
      <w:r w:rsidRPr="001E0031">
        <w:rPr>
          <w:rFonts w:ascii="仿宋" w:eastAsia="仿宋" w:hAnsi="仿宋" w:cs="宋体"/>
          <w:kern w:val="0"/>
          <w:sz w:val="32"/>
          <w:szCs w:val="32"/>
        </w:rPr>
        <w:lastRenderedPageBreak/>
        <w:t>有注意或者理解与其有重大利害关系的条款的，对方可以主张该条款不成为合同的内容。</w:t>
      </w:r>
    </w:p>
    <w:p w14:paraId="25BD94D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第四百九十七条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有下列情形之一的，该格式条款无效：</w:t>
      </w:r>
    </w:p>
    <w:p w14:paraId="7504A27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（一）具有本法第一编第六章第三节和本法第五百零六条规定的无效情形；</w:t>
      </w:r>
    </w:p>
    <w:p w14:paraId="4DDAD58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（二）提供格式条款一方不合理地免除或者减轻其责任、加重对方责任、限制对方主要权利；</w:t>
      </w:r>
    </w:p>
    <w:p w14:paraId="5F3E6B6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（三）提供格式条款一方排除对方主要权利。</w:t>
      </w:r>
    </w:p>
    <w:p w14:paraId="78AAC2E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第四百九十八条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对格式条款的理解发生争议的，应当按照通常理解予以解释。对格式条款有两种以上解释的，应当</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不利于提供格式条款一方的解释。格式条款和非格式条款不一致的，应当采用非格式条款。</w:t>
      </w:r>
    </w:p>
    <w:p w14:paraId="4A030CA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第四百九十九条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悬赏人以公开方式声明对完成特定行为的人支付报酬的，完成该行为的人可以请求其支付。</w:t>
      </w:r>
    </w:p>
    <w:p w14:paraId="72083CB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当事人在订立合同过程中有下列情形之一，造成对方损失的，应当承担赔偿责任：</w:t>
      </w:r>
    </w:p>
    <w:p w14:paraId="410D926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（一）假借订立合同，恶意进行磋商；</w:t>
      </w:r>
    </w:p>
    <w:p w14:paraId="40B6E23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（二）故意隐瞒与订立合同有关的重要事实或者提供虚假情况；</w:t>
      </w:r>
    </w:p>
    <w:p w14:paraId="431165E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（三）有其他违背诚信原则的行为。</w:t>
      </w:r>
    </w:p>
    <w:p w14:paraId="0D7EDD1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第五百零一条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当事人在订立合同过程中知悉的商业秘密或者其他应当保密的信息，无论合同是否成立，不得泄露</w:t>
      </w:r>
      <w:r w:rsidRPr="001E0031">
        <w:rPr>
          <w:rFonts w:ascii="仿宋" w:eastAsia="仿宋" w:hAnsi="仿宋" w:cs="宋体"/>
          <w:kern w:val="0"/>
          <w:sz w:val="32"/>
          <w:szCs w:val="32"/>
        </w:rPr>
        <w:lastRenderedPageBreak/>
        <w:t>或者不正当地使用；泄露、不正当地使用该商业秘密或者信息，造成对方损失的，应当承担赔偿责任。</w:t>
      </w:r>
    </w:p>
    <w:p w14:paraId="56F42EC4"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第三章 合同的效力</w:t>
      </w:r>
    </w:p>
    <w:p w14:paraId="70B3019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第五百零二条</w:t>
      </w:r>
      <w:r w:rsidRPr="001E0031">
        <w:rPr>
          <w:rFonts w:ascii="Calibri" w:eastAsia="仿宋" w:hAnsi="Calibri" w:cs="Calibri"/>
          <w:kern w:val="0"/>
          <w:sz w:val="32"/>
          <w:szCs w:val="32"/>
        </w:rPr>
        <w:t> </w:t>
      </w:r>
      <w:r w:rsidRPr="001E0031">
        <w:rPr>
          <w:rFonts w:ascii="仿宋" w:eastAsia="仿宋" w:hAnsi="仿宋" w:cs="宋体"/>
          <w:kern w:val="0"/>
          <w:sz w:val="32"/>
          <w:szCs w:val="32"/>
        </w:rPr>
        <w:t>依法成立的合同，自成立时生效，但是法律另有规定或者当事人另有约定的除外。</w:t>
      </w:r>
    </w:p>
    <w:p w14:paraId="1E522A9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14:paraId="5138F08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依照法律、行政法规的规定，合同的变更、转让、解除等情形应当办理批准等手续的，适用前款规定。</w:t>
      </w:r>
    </w:p>
    <w:p w14:paraId="1070F0D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第五百零三条</w:t>
      </w:r>
      <w:r w:rsidRPr="001E0031">
        <w:rPr>
          <w:rFonts w:ascii="Calibri" w:eastAsia="仿宋" w:hAnsi="Calibri" w:cs="Calibri"/>
          <w:kern w:val="0"/>
          <w:sz w:val="32"/>
          <w:szCs w:val="32"/>
        </w:rPr>
        <w:t> </w:t>
      </w:r>
      <w:r w:rsidRPr="001E0031">
        <w:rPr>
          <w:rFonts w:ascii="仿宋" w:eastAsia="仿宋" w:hAnsi="仿宋" w:cs="宋体"/>
          <w:kern w:val="0"/>
          <w:sz w:val="32"/>
          <w:szCs w:val="32"/>
        </w:rPr>
        <w:t>无权代理人以被代理人的名义订立合同，被代理人已经开始履行合同义务或者接受相对人履行的，视为对合同的追认。</w:t>
      </w:r>
    </w:p>
    <w:p w14:paraId="57D45AF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第五百零四条</w:t>
      </w:r>
      <w:r w:rsidRPr="001E0031">
        <w:rPr>
          <w:rFonts w:ascii="Calibri" w:eastAsia="仿宋" w:hAnsi="Calibri" w:cs="Calibri"/>
          <w:kern w:val="0"/>
          <w:sz w:val="32"/>
          <w:szCs w:val="32"/>
        </w:rPr>
        <w:t> </w:t>
      </w:r>
      <w:r w:rsidRPr="001E0031">
        <w:rPr>
          <w:rFonts w:ascii="仿宋" w:eastAsia="仿宋" w:hAnsi="仿宋" w:cs="宋体"/>
          <w:kern w:val="0"/>
          <w:sz w:val="32"/>
          <w:szCs w:val="32"/>
        </w:rPr>
        <w:t>法人的法定代表人或者非法人组织的负责人超越权限订立的合同，除相对人知道或者应当知道其超越权限外，该代表行为有效，订立的合同对法人或者非法人组织发生效力。</w:t>
      </w:r>
    </w:p>
    <w:p w14:paraId="08B2C76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第五百零五条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当事人超越经营范围订立的合同的效力，应当依照本法第一编第六章第三节和本编的有关规定确定，不得仅以超越经营范围确认合同无效。</w:t>
      </w:r>
    </w:p>
    <w:p w14:paraId="4D98255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第五百零六条</w:t>
      </w:r>
      <w:r w:rsidRPr="001E0031">
        <w:rPr>
          <w:rFonts w:ascii="Calibri" w:eastAsia="仿宋" w:hAnsi="Calibri" w:cs="Calibri"/>
          <w:kern w:val="0"/>
          <w:sz w:val="32"/>
          <w:szCs w:val="32"/>
        </w:rPr>
        <w:t> </w:t>
      </w:r>
      <w:r w:rsidRPr="001E0031">
        <w:rPr>
          <w:rFonts w:ascii="仿宋" w:eastAsia="仿宋" w:hAnsi="仿宋" w:cs="宋体"/>
          <w:kern w:val="0"/>
          <w:sz w:val="32"/>
          <w:szCs w:val="32"/>
        </w:rPr>
        <w:t>合同中的下列免责条款无效：</w:t>
      </w:r>
    </w:p>
    <w:p w14:paraId="60DE390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（一）造成对方人身损害的；</w:t>
      </w:r>
    </w:p>
    <w:p w14:paraId="483F808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（二）因故意或者重大过失造成对方财产损失的。</w:t>
      </w:r>
    </w:p>
    <w:p w14:paraId="473204C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第五百零七条</w:t>
      </w:r>
      <w:r w:rsidRPr="001E0031">
        <w:rPr>
          <w:rFonts w:ascii="Calibri" w:eastAsia="仿宋" w:hAnsi="Calibri" w:cs="Calibri"/>
          <w:kern w:val="0"/>
          <w:sz w:val="32"/>
          <w:szCs w:val="32"/>
        </w:rPr>
        <w:t> </w:t>
      </w:r>
      <w:r w:rsidRPr="001E0031">
        <w:rPr>
          <w:rFonts w:ascii="仿宋" w:eastAsia="仿宋" w:hAnsi="仿宋" w:cs="宋体"/>
          <w:kern w:val="0"/>
          <w:sz w:val="32"/>
          <w:szCs w:val="32"/>
        </w:rPr>
        <w:t>合同不生效、无效、被撤销或者终止的，不影响合同中有关解决争议方法的条款的效力。</w:t>
      </w:r>
    </w:p>
    <w:p w14:paraId="64EECC7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第五百零八条</w:t>
      </w:r>
      <w:r w:rsidRPr="001E0031">
        <w:rPr>
          <w:rFonts w:ascii="Calibri" w:eastAsia="仿宋" w:hAnsi="Calibri" w:cs="Calibri"/>
          <w:kern w:val="0"/>
          <w:sz w:val="32"/>
          <w:szCs w:val="32"/>
        </w:rPr>
        <w:t> </w:t>
      </w:r>
      <w:r w:rsidRPr="001E0031">
        <w:rPr>
          <w:rFonts w:ascii="仿宋" w:eastAsia="仿宋" w:hAnsi="仿宋" w:cs="宋体"/>
          <w:kern w:val="0"/>
          <w:sz w:val="32"/>
          <w:szCs w:val="32"/>
        </w:rPr>
        <w:t>本编对合同的效力没有规定的，适用本法第一编第六章的有关规定。</w:t>
      </w:r>
    </w:p>
    <w:p w14:paraId="3826E093"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第四章 合同的履行</w:t>
      </w:r>
    </w:p>
    <w:p w14:paraId="46823E1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第五百零九条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当事人应当按照约定全面履行自己的义务。</w:t>
      </w:r>
    </w:p>
    <w:p w14:paraId="0D94FEA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当事人应当遵循诚信原则，根据合同的性质、目的和交易习惯履行通知、协助、保密等义务。</w:t>
      </w:r>
    </w:p>
    <w:p w14:paraId="27F92D2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当事人在履行合同过程中，应当避免浪费资源、污染环境和破坏生态。</w:t>
      </w:r>
    </w:p>
    <w:p w14:paraId="1D45C94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第五百一十条</w:t>
      </w:r>
      <w:r w:rsidRPr="001E0031">
        <w:rPr>
          <w:rFonts w:ascii="Calibri" w:eastAsia="仿宋" w:hAnsi="Calibri" w:cs="Calibri"/>
          <w:kern w:val="0"/>
          <w:sz w:val="32"/>
          <w:szCs w:val="32"/>
        </w:rPr>
        <w:t> </w:t>
      </w:r>
      <w:r w:rsidRPr="001E0031">
        <w:rPr>
          <w:rFonts w:ascii="仿宋" w:eastAsia="仿宋" w:hAnsi="仿宋" w:cs="宋体"/>
          <w:kern w:val="0"/>
          <w:sz w:val="32"/>
          <w:szCs w:val="32"/>
        </w:rPr>
        <w:t>合同生效后，当事人就质量、价款或者报酬、履行地点等内容没有约定或者约定不明确的，可以协议补充；不能达成补充协议的，按照合同相关条款或者交易习惯确定。</w:t>
      </w:r>
    </w:p>
    <w:p w14:paraId="19482ED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第五百一十一条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当事人就有关合同内容约定不明确，依据前条规定仍不能确定的，适用下列规定：</w:t>
      </w:r>
    </w:p>
    <w:p w14:paraId="0138E95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（一）质量要求不明确的，按照强制性国家标准履行；没有强制性国家标准的，按照推荐性国家标准履行；没有推荐性国家标准的，按照行业标准履行；没有国家标准、</w:t>
      </w:r>
      <w:r w:rsidRPr="001E0031">
        <w:rPr>
          <w:rFonts w:ascii="仿宋" w:eastAsia="仿宋" w:hAnsi="仿宋" w:cs="宋体"/>
          <w:kern w:val="0"/>
          <w:sz w:val="32"/>
          <w:szCs w:val="32"/>
        </w:rPr>
        <w:lastRenderedPageBreak/>
        <w:t>行业标准的，按照通常标准或者符合合同目的的特定标准履行。</w:t>
      </w:r>
    </w:p>
    <w:p w14:paraId="7F5C40C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（二）价款或者报酬不明确的，按照订立合同时履行地的市场价格履行；依法应当执行政府定价或者政府指导价的，依照规定履行。</w:t>
      </w:r>
    </w:p>
    <w:p w14:paraId="112F4AB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（三）履行地点不明确，给付货币的，在接受货币一方所在地履行；交付不动产的，在不动产所在地履行；其他标的，在履行义务一方所在地履行。</w:t>
      </w:r>
    </w:p>
    <w:p w14:paraId="5E52747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（四）履行期限不明确的，债务人可以随时履行，债权人也可以随时请求履行，但是应当给对方必要的准备时间。</w:t>
      </w:r>
    </w:p>
    <w:p w14:paraId="1C4A201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（五）履行方式不明确的，按照有利于实现合同目的的方式履行。</w:t>
      </w:r>
    </w:p>
    <w:p w14:paraId="62BD002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（六）履行费用的负担不明确的，由履行义务一方负担；因债权人原因增加的履行费用，由债权人负担。</w:t>
      </w:r>
    </w:p>
    <w:p w14:paraId="07BC633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第五百一十二条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14:paraId="6136F68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电子合同的标的物为采用在线传输方式交付的，合同标的物进入对方当事人指定的特定系统且能够检索识别的时间为交付时间。</w:t>
      </w:r>
    </w:p>
    <w:p w14:paraId="149D09D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电子合同当事人对交付商品或者提供服务的方式、时间另有约定的，按照其约定。</w:t>
      </w:r>
    </w:p>
    <w:p w14:paraId="6790352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第五百一十三条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14:paraId="2255140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第五百一十四条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以支付金钱为内容的债，除法律另有规定或者当事人另有约定外，债权人可以请求债务人以实际履行地的法定货币履行。</w:t>
      </w:r>
    </w:p>
    <w:p w14:paraId="34ED529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第五百一十五条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标的有多项而债务人只需履行其中一项的，债务人享有选择权；但是，法律另有规定、当事人另有约定或者另有交易习惯的除外。</w:t>
      </w:r>
    </w:p>
    <w:p w14:paraId="0F8637B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享有选择权的当事人在约定期限内或者履行期限届满未作选择，经催告后在合理期限内仍未选择的，选择权转移至对方。</w:t>
      </w:r>
    </w:p>
    <w:p w14:paraId="2B14E8B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第五百一十六条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当事人行使选择权应当及时通知对方，通知到达对方时，标的确定。标的确定后不得变更，但是经对方同意的除外。</w:t>
      </w:r>
    </w:p>
    <w:p w14:paraId="5C30578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可选择的标的发生不能履行情形的，享有选择权的当事人不得选择不能履行的标的，但是</w:t>
      </w:r>
      <w:proofErr w:type="gramStart"/>
      <w:r w:rsidRPr="001E0031">
        <w:rPr>
          <w:rFonts w:ascii="仿宋" w:eastAsia="仿宋" w:hAnsi="仿宋" w:cs="宋体"/>
          <w:kern w:val="0"/>
          <w:sz w:val="32"/>
          <w:szCs w:val="32"/>
        </w:rPr>
        <w:t>该不能</w:t>
      </w:r>
      <w:proofErr w:type="gramEnd"/>
      <w:r w:rsidRPr="001E0031">
        <w:rPr>
          <w:rFonts w:ascii="仿宋" w:eastAsia="仿宋" w:hAnsi="仿宋" w:cs="宋体"/>
          <w:kern w:val="0"/>
          <w:sz w:val="32"/>
          <w:szCs w:val="32"/>
        </w:rPr>
        <w:t>履行的情形是由对方造成的除外。</w:t>
      </w:r>
    </w:p>
    <w:p w14:paraId="459B700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第五百一十七条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债权人为二人以上，标的可分，按照份额各自享有债权的，为按份债权；债务人为二人以上，标的可分，按照份额各自负担债务的，为按份债务。</w:t>
      </w:r>
    </w:p>
    <w:p w14:paraId="7724772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按份债权人或者按份债务人的份额难以确定的，视为份额相同。</w:t>
      </w:r>
    </w:p>
    <w:p w14:paraId="4CFD0EF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第五百一十八条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债权人为二人以上，部分或者全部债权人均可以请求债务人履行债务的，为连带债权；债务人为二人以上，债权人可以请求部分或者全部债务人履行全部债务的，为连带债务。</w:t>
      </w:r>
    </w:p>
    <w:p w14:paraId="233482F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连带债权或者连带债务，由法律规定或者当事人约定。</w:t>
      </w:r>
    </w:p>
    <w:p w14:paraId="3091C22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第五百一十九条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连带债务人之间的份额难以确定的，视为份额相同。</w:t>
      </w:r>
    </w:p>
    <w:p w14:paraId="62D3473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14:paraId="5E60B18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被追偿的连带债务人不能履行其应分担份额的，其他连带债务人应当在相应范围内按比例分担。</w:t>
      </w:r>
    </w:p>
    <w:p w14:paraId="3E881F2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第五百二十条</w:t>
      </w:r>
      <w:r w:rsidRPr="001E0031">
        <w:rPr>
          <w:rFonts w:ascii="Calibri" w:eastAsia="仿宋" w:hAnsi="Calibri" w:cs="Calibri"/>
          <w:kern w:val="0"/>
          <w:sz w:val="32"/>
          <w:szCs w:val="32"/>
        </w:rPr>
        <w:t> </w:t>
      </w:r>
      <w:r w:rsidRPr="001E0031">
        <w:rPr>
          <w:rFonts w:ascii="仿宋" w:eastAsia="仿宋" w:hAnsi="仿宋" w:cs="宋体"/>
          <w:kern w:val="0"/>
          <w:sz w:val="32"/>
          <w:szCs w:val="32"/>
        </w:rPr>
        <w:t>部分连带债务人履行、</w:t>
      </w:r>
      <w:proofErr w:type="gramStart"/>
      <w:r w:rsidRPr="001E0031">
        <w:rPr>
          <w:rFonts w:ascii="仿宋" w:eastAsia="仿宋" w:hAnsi="仿宋" w:cs="宋体"/>
          <w:kern w:val="0"/>
          <w:sz w:val="32"/>
          <w:szCs w:val="32"/>
        </w:rPr>
        <w:t>抵销</w:t>
      </w:r>
      <w:proofErr w:type="gramEnd"/>
      <w:r w:rsidRPr="001E0031">
        <w:rPr>
          <w:rFonts w:ascii="仿宋" w:eastAsia="仿宋" w:hAnsi="仿宋" w:cs="宋体"/>
          <w:kern w:val="0"/>
          <w:sz w:val="32"/>
          <w:szCs w:val="32"/>
        </w:rPr>
        <w:t>债务或者提存标的物的，其他债务人对债权人的债务在相应范围内消灭；该债务人可以依据前条规定向其他债务人追偿。</w:t>
      </w:r>
    </w:p>
    <w:p w14:paraId="071FE61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部分连带债务人的债务被债权人免除的，在该连带债务人应当承担的份额范围内，其他债务人对债权人的债务消灭。</w:t>
      </w:r>
    </w:p>
    <w:p w14:paraId="6DCB192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部分连带债务人的债务与债权人的债权同归于一人的，在扣除该债务人应当承担的份额后，债权人对其他债务人的债权继续存在。</w:t>
      </w:r>
    </w:p>
    <w:p w14:paraId="2390153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债权人对部分连带债务人的给付受领迟延的，对其他连带债务人发生效力。</w:t>
      </w:r>
    </w:p>
    <w:p w14:paraId="698A3C7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第五百二十一条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连带债权人之间的份额难以确定的，视为份额相同。</w:t>
      </w:r>
    </w:p>
    <w:p w14:paraId="773D78A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实际受领债权的连带债权人，应当按比例向其他连带债权人返还。</w:t>
      </w:r>
    </w:p>
    <w:p w14:paraId="0C4A114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连带债权参照适用本章连带债务的有关规定。</w:t>
      </w:r>
    </w:p>
    <w:p w14:paraId="1084D73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第五百二十二条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当事人约定由债务人向第三人履行债务，债务人未向第三人履行债务或者履行债务不符合约定的，应当向债权人承担违约责任。</w:t>
      </w:r>
    </w:p>
    <w:p w14:paraId="5340077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法律规定或者当事人约定第三人可以直接请求债务人向其履行债务，第三人未在合理期限内明确拒绝，债务人未向第三人履行债务或者履行债务不符合约定的，第三人可</w:t>
      </w:r>
      <w:r w:rsidRPr="001E0031">
        <w:rPr>
          <w:rFonts w:ascii="仿宋" w:eastAsia="仿宋" w:hAnsi="仿宋" w:cs="宋体"/>
          <w:kern w:val="0"/>
          <w:sz w:val="32"/>
          <w:szCs w:val="32"/>
        </w:rPr>
        <w:lastRenderedPageBreak/>
        <w:t>以请求债务人承担违约责任；债务人对债权人的抗辩，可以向第三人主张。</w:t>
      </w:r>
    </w:p>
    <w:p w14:paraId="5A6BD89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第五百二十三条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当事人约定由第三人向债权人履行债务，第三人不履行债务或者履行债务不符合约定的，债务人应当向债权人承担违约责任。</w:t>
      </w:r>
    </w:p>
    <w:p w14:paraId="7662048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第五百二十四条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债务人不履行债务，第三人对履行该债务具有合法利益的，第三人有权向债权人代为履行；但是，根据债务性质、按照当事人约定或者依照法律规定只能由债务人履行的除外。</w:t>
      </w:r>
    </w:p>
    <w:p w14:paraId="2955AFA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债权人接受第三人履行后，其对债务人的债权转让给第三人，但是债务人和第三人另有约定的除外。</w:t>
      </w:r>
    </w:p>
    <w:p w14:paraId="57405B1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第五百二十五条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当事人互负债务，没有先后履行顺序的，应当同时履行。一方在对方履行之前有权拒绝其履行请求。一方在对方履行债务不符合约定时，有权拒绝其相应的履行请求。</w:t>
      </w:r>
    </w:p>
    <w:p w14:paraId="5AF2FE0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第五百二十六条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当事人互负债务，有先后履行顺序，应当先履行债务一方未履行的，后履行一方有权拒绝其履行请求。先履行一方履行债务不符合约定的，后履行一方有权拒绝其相应的履行请求。</w:t>
      </w:r>
    </w:p>
    <w:p w14:paraId="37095F9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第五百二十七条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应当先履行债务的当事人，有确切证据证明对方有下列情形之一的，可以中止履行：</w:t>
      </w:r>
    </w:p>
    <w:p w14:paraId="7DA4EB0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（一）经营状况严重恶化；</w:t>
      </w:r>
    </w:p>
    <w:p w14:paraId="3AD9A78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（二）转移财产、抽逃资金，以逃避债务；</w:t>
      </w:r>
    </w:p>
    <w:p w14:paraId="4AFD28E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（三）丧失商业信誉；</w:t>
      </w:r>
    </w:p>
    <w:p w14:paraId="6D181D7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（四）有丧失或者可能丧失履行债务能力的其他情形。</w:t>
      </w:r>
    </w:p>
    <w:p w14:paraId="512EFA0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当事人没有确切证据中止履行的，应当承担违约责任。</w:t>
      </w:r>
    </w:p>
    <w:p w14:paraId="123AC75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第五百二十八条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14:paraId="73FF3F6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第五百二十九条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债权人分立、合并或者变更住所没有通知债务人，致使履行债务发生困难的，债务人可以中止履行或者将标的物提存。</w:t>
      </w:r>
    </w:p>
    <w:p w14:paraId="223065F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第五百三十条</w:t>
      </w:r>
      <w:r w:rsidRPr="001E0031">
        <w:rPr>
          <w:rFonts w:ascii="Calibri" w:eastAsia="仿宋" w:hAnsi="Calibri" w:cs="Calibri"/>
          <w:kern w:val="0"/>
          <w:sz w:val="32"/>
          <w:szCs w:val="32"/>
        </w:rPr>
        <w:t> </w:t>
      </w:r>
      <w:r w:rsidRPr="001E0031">
        <w:rPr>
          <w:rFonts w:ascii="仿宋" w:eastAsia="仿宋" w:hAnsi="仿宋" w:cs="宋体"/>
          <w:kern w:val="0"/>
          <w:sz w:val="32"/>
          <w:szCs w:val="32"/>
        </w:rPr>
        <w:t>债权人可以拒绝债务人提前履行债务，但是提前履行不损害债权人利益的除外。</w:t>
      </w:r>
    </w:p>
    <w:p w14:paraId="35C40E2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债务人提前履行债务给债权人增加的费用，由债务人负担。</w:t>
      </w:r>
    </w:p>
    <w:p w14:paraId="3D5F666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第五百三十一条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债权人可以拒绝债务人部分履行债务，但是部分履行不损害债权人利益的除外。</w:t>
      </w:r>
    </w:p>
    <w:p w14:paraId="0FE74EE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债务人部分履行债务给债权人增加的费用，由债务人负担。</w:t>
      </w:r>
    </w:p>
    <w:p w14:paraId="37CB18E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第五百三十二条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合同生效后，当事人不得因姓名、名称的变更或者法定代表人、负责人、承办人的变动而不履行合同义务。</w:t>
      </w:r>
    </w:p>
    <w:p w14:paraId="05877B7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第五百三十三条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14:paraId="3997348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人民法院或者仲裁机构应当结合案件的实际情况，根据公平原则变更或者解除合同。</w:t>
      </w:r>
    </w:p>
    <w:p w14:paraId="78C70BC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第五百三十四条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对当事人利用合同实施危害国家利益、社会公共利益行为的，市场监督管理和其他有关行政主管部门依照法律、行政法规的规定负责监督处理。</w:t>
      </w:r>
    </w:p>
    <w:p w14:paraId="071B2730"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第五章 合同的保全</w:t>
      </w:r>
    </w:p>
    <w:p w14:paraId="37BB0CE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第五百三十五条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因债务人</w:t>
      </w:r>
      <w:proofErr w:type="gramStart"/>
      <w:r w:rsidRPr="001E0031">
        <w:rPr>
          <w:rFonts w:ascii="仿宋" w:eastAsia="仿宋" w:hAnsi="仿宋" w:cs="宋体"/>
          <w:kern w:val="0"/>
          <w:sz w:val="32"/>
          <w:szCs w:val="32"/>
        </w:rPr>
        <w:t>怠</w:t>
      </w:r>
      <w:proofErr w:type="gramEnd"/>
      <w:r w:rsidRPr="001E0031">
        <w:rPr>
          <w:rFonts w:ascii="仿宋" w:eastAsia="仿宋" w:hAnsi="仿宋" w:cs="宋体"/>
          <w:kern w:val="0"/>
          <w:sz w:val="32"/>
          <w:szCs w:val="32"/>
        </w:rPr>
        <w:t>于行使其债权或者与该债权有关的从权利，影响债权人的到期债权实现的，债权人可以向人民法院请求以自己的名义代位行使债务人对相对人的权利，但是该权利专属于债务人自身的除外。</w:t>
      </w:r>
    </w:p>
    <w:p w14:paraId="1DEB5AD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代位权的行使范围以债权人的到期债权为限。债权人行使代位权的必要费用，由债务人负担。</w:t>
      </w:r>
    </w:p>
    <w:p w14:paraId="690941F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相对人对债务人的抗辩，可以向债权人主张。</w:t>
      </w:r>
    </w:p>
    <w:p w14:paraId="2334D31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第五百三十六条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债权人的债权到期前，债务人的债权或者与该债权有关的从权利存在诉讼时效期间即将届满或者未及时申报破产债权等情形，影响债权人的债权实现的，</w:t>
      </w:r>
      <w:r w:rsidRPr="001E0031">
        <w:rPr>
          <w:rFonts w:ascii="仿宋" w:eastAsia="仿宋" w:hAnsi="仿宋" w:cs="宋体"/>
          <w:kern w:val="0"/>
          <w:sz w:val="32"/>
          <w:szCs w:val="32"/>
        </w:rPr>
        <w:lastRenderedPageBreak/>
        <w:t>债权人可以代位向债务人的相对人请求其向债务人履行、向破产管理人申报或者</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其他必要的行为。</w:t>
      </w:r>
    </w:p>
    <w:p w14:paraId="3C91CBF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第五百三十七条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人民法院认定代位</w:t>
      </w:r>
      <w:proofErr w:type="gramStart"/>
      <w:r w:rsidRPr="001E0031">
        <w:rPr>
          <w:rFonts w:ascii="仿宋" w:eastAsia="仿宋" w:hAnsi="仿宋" w:cs="宋体"/>
          <w:kern w:val="0"/>
          <w:sz w:val="32"/>
          <w:szCs w:val="32"/>
        </w:rPr>
        <w:t>权成立</w:t>
      </w:r>
      <w:proofErr w:type="gramEnd"/>
      <w:r w:rsidRPr="001E0031">
        <w:rPr>
          <w:rFonts w:ascii="仿宋" w:eastAsia="仿宋" w:hAnsi="仿宋" w:cs="宋体"/>
          <w:kern w:val="0"/>
          <w:sz w:val="32"/>
          <w:szCs w:val="32"/>
        </w:rPr>
        <w:t>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14:paraId="404B146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第五百三十八条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债务人以放弃其债权、放弃债权担保、无偿转让财产等方式无偿处分财产权益，或者恶意延长其到期债权的履行期限，影响债权人的债权实现的，债权人可以请求人民法院撤销债务人的行为。</w:t>
      </w:r>
    </w:p>
    <w:p w14:paraId="1B59AFE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第五百三十九条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14:paraId="5ABEACA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第五百四十条</w:t>
      </w:r>
      <w:r w:rsidRPr="001E0031">
        <w:rPr>
          <w:rFonts w:ascii="Calibri" w:eastAsia="仿宋" w:hAnsi="Calibri" w:cs="Calibri"/>
          <w:kern w:val="0"/>
          <w:sz w:val="32"/>
          <w:szCs w:val="32"/>
        </w:rPr>
        <w:t> </w:t>
      </w:r>
      <w:r w:rsidRPr="001E0031">
        <w:rPr>
          <w:rFonts w:ascii="仿宋" w:eastAsia="仿宋" w:hAnsi="仿宋" w:cs="宋体"/>
          <w:kern w:val="0"/>
          <w:sz w:val="32"/>
          <w:szCs w:val="32"/>
        </w:rPr>
        <w:t>撤销权的行使范围以债权人的债权为限。债权人行使撤销权的必要费用，由债务人负担。</w:t>
      </w:r>
    </w:p>
    <w:p w14:paraId="5FF34EA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第五百四十一条</w:t>
      </w:r>
      <w:r w:rsidRPr="001E0031">
        <w:rPr>
          <w:rFonts w:ascii="Calibri" w:eastAsia="仿宋" w:hAnsi="Calibri" w:cs="Calibri"/>
          <w:kern w:val="0"/>
          <w:sz w:val="32"/>
          <w:szCs w:val="32"/>
        </w:rPr>
        <w:t> </w:t>
      </w:r>
      <w:proofErr w:type="gramStart"/>
      <w:r w:rsidRPr="001E0031">
        <w:rPr>
          <w:rFonts w:ascii="仿宋" w:eastAsia="仿宋" w:hAnsi="仿宋" w:cs="宋体"/>
          <w:kern w:val="0"/>
          <w:sz w:val="32"/>
          <w:szCs w:val="32"/>
        </w:rPr>
        <w:t>撤销权自债权人</w:t>
      </w:r>
      <w:proofErr w:type="gramEnd"/>
      <w:r w:rsidRPr="001E0031">
        <w:rPr>
          <w:rFonts w:ascii="仿宋" w:eastAsia="仿宋" w:hAnsi="仿宋" w:cs="宋体"/>
          <w:kern w:val="0"/>
          <w:sz w:val="32"/>
          <w:szCs w:val="32"/>
        </w:rPr>
        <w:t>知道或者应当知道撤销事由之日起一年内行使。自债务人的行为发生之日起五年内没有行使撤销权的，该撤销权消灭。</w:t>
      </w:r>
    </w:p>
    <w:p w14:paraId="141E16E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第五百四十二条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债务人影响债权人的债权实现的行为被撤销的，自</w:t>
      </w:r>
      <w:proofErr w:type="gramStart"/>
      <w:r w:rsidRPr="001E0031">
        <w:rPr>
          <w:rFonts w:ascii="仿宋" w:eastAsia="仿宋" w:hAnsi="仿宋" w:cs="宋体"/>
          <w:kern w:val="0"/>
          <w:sz w:val="32"/>
          <w:szCs w:val="32"/>
        </w:rPr>
        <w:t>始没有</w:t>
      </w:r>
      <w:proofErr w:type="gramEnd"/>
      <w:r w:rsidRPr="001E0031">
        <w:rPr>
          <w:rFonts w:ascii="仿宋" w:eastAsia="仿宋" w:hAnsi="仿宋" w:cs="宋体"/>
          <w:kern w:val="0"/>
          <w:sz w:val="32"/>
          <w:szCs w:val="32"/>
        </w:rPr>
        <w:t>法律约束力。</w:t>
      </w:r>
    </w:p>
    <w:p w14:paraId="61620791"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lastRenderedPageBreak/>
        <w:t>第六章 合同的变更和转让</w:t>
      </w:r>
    </w:p>
    <w:p w14:paraId="08C9297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第五百四十三条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当事人协商一致，可以变更合同。</w:t>
      </w:r>
    </w:p>
    <w:p w14:paraId="28492B6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第五百四十四条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当事人对合同变更的内容约定不明确的，推定为未变更。</w:t>
      </w:r>
    </w:p>
    <w:p w14:paraId="1A13C2F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第五百四十五条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债权人可以将债权的全部或者部分转让给第三人，但是有下列情形之一的除外：</w:t>
      </w:r>
    </w:p>
    <w:p w14:paraId="032BA42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（一）根据债权性质不得转让；</w:t>
      </w:r>
    </w:p>
    <w:p w14:paraId="3C45098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（二）按照当事人约定不得转让；</w:t>
      </w:r>
    </w:p>
    <w:p w14:paraId="3F8BD4C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（三）依照法律规定不得转让。</w:t>
      </w:r>
    </w:p>
    <w:p w14:paraId="726E47A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当事人约定非金钱债权不得转让的，不得对抗善意第三人。当事人约定金钱债权不得转让的，不得对抗第三人。</w:t>
      </w:r>
    </w:p>
    <w:p w14:paraId="0BC0CE4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第五百四十六条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债权人转让债权，未通知债务人的，该转让对债务人不发生效力。</w:t>
      </w:r>
    </w:p>
    <w:p w14:paraId="7EB755F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债权转让的通知不得撤销，但是经受让人同意的除外。</w:t>
      </w:r>
    </w:p>
    <w:p w14:paraId="5A6A819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第五百四十七条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债权人转让债权的，受让人取得与债权有关的从权利，但是该从权利专属于债权人自身的除外。</w:t>
      </w:r>
    </w:p>
    <w:p w14:paraId="42FB083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受让人取得从权利不因该从权利未办理转移登记手续或者未转移占有而受到影响。</w:t>
      </w:r>
    </w:p>
    <w:p w14:paraId="337768A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第五百四十八条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债务人接到债权转让通知后，债务人对让与人的抗辩，可以向受让人主张。</w:t>
      </w:r>
    </w:p>
    <w:p w14:paraId="06F6580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第五百四十九条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有下列情形之一的，债务人可以向受让人主张</w:t>
      </w:r>
      <w:proofErr w:type="gramStart"/>
      <w:r w:rsidRPr="001E0031">
        <w:rPr>
          <w:rFonts w:ascii="仿宋" w:eastAsia="仿宋" w:hAnsi="仿宋" w:cs="宋体"/>
          <w:kern w:val="0"/>
          <w:sz w:val="32"/>
          <w:szCs w:val="32"/>
        </w:rPr>
        <w:t>抵销</w:t>
      </w:r>
      <w:proofErr w:type="gramEnd"/>
      <w:r w:rsidRPr="001E0031">
        <w:rPr>
          <w:rFonts w:ascii="仿宋" w:eastAsia="仿宋" w:hAnsi="仿宋" w:cs="宋体"/>
          <w:kern w:val="0"/>
          <w:sz w:val="32"/>
          <w:szCs w:val="32"/>
        </w:rPr>
        <w:t>：</w:t>
      </w:r>
    </w:p>
    <w:p w14:paraId="339C1FC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（一）债务人接到债权转让通知时，债务人对让与人享有债权，且债务人的债权先于转让的债权到期或者同时到期；</w:t>
      </w:r>
    </w:p>
    <w:p w14:paraId="077C966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（二）债务人的债权与转让的债权是基于同一合同产生。</w:t>
      </w:r>
    </w:p>
    <w:p w14:paraId="51A19C5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第五百五十条</w:t>
      </w:r>
      <w:r w:rsidRPr="001E0031">
        <w:rPr>
          <w:rFonts w:ascii="Calibri" w:eastAsia="仿宋" w:hAnsi="Calibri" w:cs="Calibri"/>
          <w:kern w:val="0"/>
          <w:sz w:val="32"/>
          <w:szCs w:val="32"/>
        </w:rPr>
        <w:t> </w:t>
      </w:r>
      <w:r w:rsidRPr="001E0031">
        <w:rPr>
          <w:rFonts w:ascii="仿宋" w:eastAsia="仿宋" w:hAnsi="仿宋" w:cs="宋体"/>
          <w:kern w:val="0"/>
          <w:sz w:val="32"/>
          <w:szCs w:val="32"/>
        </w:rPr>
        <w:t>因债权转让增加的履行费用，由让与人负担。</w:t>
      </w:r>
    </w:p>
    <w:p w14:paraId="3FF8A48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第五百五十一条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债务人将债务的全部或者部分转移给第三人的，应当经债权人同意。</w:t>
      </w:r>
    </w:p>
    <w:p w14:paraId="40CCBBD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债务人或者第三人可以催告债权人在合理期限内予以同意，债权人未作表示的，视为不同意。</w:t>
      </w:r>
    </w:p>
    <w:p w14:paraId="094EF70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第五百五十二条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第三人与债务人约定加入债务并通知债权人，或者第三人向债权人表示愿意加入债务，债权人未在合理期限内明确拒绝的，债权人可以请求第三人在其愿意承担的债务范围内和债务人承担连带债务。</w:t>
      </w:r>
    </w:p>
    <w:p w14:paraId="3568A6A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第五百五十三条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债务人转移债务的，新债务人可以主张原债务人对债权人的抗辩；原债务人对债权人享有债权的，新债务人不得向债权人主张</w:t>
      </w:r>
      <w:proofErr w:type="gramStart"/>
      <w:r w:rsidRPr="001E0031">
        <w:rPr>
          <w:rFonts w:ascii="仿宋" w:eastAsia="仿宋" w:hAnsi="仿宋" w:cs="宋体"/>
          <w:kern w:val="0"/>
          <w:sz w:val="32"/>
          <w:szCs w:val="32"/>
        </w:rPr>
        <w:t>抵销</w:t>
      </w:r>
      <w:proofErr w:type="gramEnd"/>
      <w:r w:rsidRPr="001E0031">
        <w:rPr>
          <w:rFonts w:ascii="仿宋" w:eastAsia="仿宋" w:hAnsi="仿宋" w:cs="宋体"/>
          <w:kern w:val="0"/>
          <w:sz w:val="32"/>
          <w:szCs w:val="32"/>
        </w:rPr>
        <w:t>。</w:t>
      </w:r>
    </w:p>
    <w:p w14:paraId="0ACE5B5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第五百五十四条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债务人转移债务的，新债务人应当承担与主债务有关的从债务，但是该从债务专属于原债务人自身的除外。</w:t>
      </w:r>
    </w:p>
    <w:p w14:paraId="2991F59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第五百五十五条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当事人一方经对方同意，可以将自己在合同中的权利和义务一并转让给第三人。</w:t>
      </w:r>
    </w:p>
    <w:p w14:paraId="5F86658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第五百五十六条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合同的权利和义务一并转让的，适用债权转让、债务转移的有关规定。</w:t>
      </w:r>
    </w:p>
    <w:p w14:paraId="41F30D65"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第七章 合同的权利义务终止</w:t>
      </w:r>
    </w:p>
    <w:p w14:paraId="2455AB7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第五百五十七条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有下列情形之一的，债权债务终止：</w:t>
      </w:r>
    </w:p>
    <w:p w14:paraId="05A0C56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（一）债务已经履行；</w:t>
      </w:r>
    </w:p>
    <w:p w14:paraId="03C20F4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（二）债务相互</w:t>
      </w:r>
      <w:proofErr w:type="gramStart"/>
      <w:r w:rsidRPr="001E0031">
        <w:rPr>
          <w:rFonts w:ascii="仿宋" w:eastAsia="仿宋" w:hAnsi="仿宋" w:cs="宋体"/>
          <w:kern w:val="0"/>
          <w:sz w:val="32"/>
          <w:szCs w:val="32"/>
        </w:rPr>
        <w:t>抵销</w:t>
      </w:r>
      <w:proofErr w:type="gramEnd"/>
      <w:r w:rsidRPr="001E0031">
        <w:rPr>
          <w:rFonts w:ascii="仿宋" w:eastAsia="仿宋" w:hAnsi="仿宋" w:cs="宋体"/>
          <w:kern w:val="0"/>
          <w:sz w:val="32"/>
          <w:szCs w:val="32"/>
        </w:rPr>
        <w:t>；</w:t>
      </w:r>
    </w:p>
    <w:p w14:paraId="46D20C1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（三）债务人依法将标的物提存；</w:t>
      </w:r>
    </w:p>
    <w:p w14:paraId="03267F4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（四）债权人免除债务；</w:t>
      </w:r>
    </w:p>
    <w:p w14:paraId="76EDDE7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（五）债权债务同归于一人；</w:t>
      </w:r>
    </w:p>
    <w:p w14:paraId="1E7BADD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（六）法律规定或者当事人约定终止的其他情形。</w:t>
      </w:r>
    </w:p>
    <w:p w14:paraId="09C89CD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合同解除的，该合同的权利义务关系终止。</w:t>
      </w:r>
    </w:p>
    <w:p w14:paraId="7036DE5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第五百五十八条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债权债务终止后，当事人应当遵循诚信等原则，根据交易习惯履行通知、协助、保密、旧物回收等义务。</w:t>
      </w:r>
    </w:p>
    <w:p w14:paraId="03FCACD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第五百五十九条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债权债务终止时，债权的从权利同时消灭，但是法律另有规定或者当事人另有约定的除外。</w:t>
      </w:r>
    </w:p>
    <w:p w14:paraId="0F7E6F1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第五百六十条</w:t>
      </w:r>
      <w:r w:rsidRPr="001E0031">
        <w:rPr>
          <w:rFonts w:ascii="Calibri" w:eastAsia="仿宋" w:hAnsi="Calibri" w:cs="Calibri"/>
          <w:kern w:val="0"/>
          <w:sz w:val="32"/>
          <w:szCs w:val="32"/>
        </w:rPr>
        <w:t> </w:t>
      </w:r>
      <w:r w:rsidRPr="001E0031">
        <w:rPr>
          <w:rFonts w:ascii="仿宋" w:eastAsia="仿宋" w:hAnsi="仿宋" w:cs="宋体"/>
          <w:kern w:val="0"/>
          <w:sz w:val="32"/>
          <w:szCs w:val="32"/>
        </w:rPr>
        <w:t>债务人对同一债权人负担的数项债务种类相同，债务人的给付不足以清偿全部债务的，除当事人另有约定外，由债务人在清偿时指定其履行的债务。</w:t>
      </w:r>
    </w:p>
    <w:p w14:paraId="0079BDA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债务人未作指定的，应当优先履行已经到期的债务；数项债务均到期的，优先履行对债权人缺乏担保或者担保最少的债务；均无担保或者担保相等的，优先履行债务人负</w:t>
      </w:r>
      <w:r w:rsidRPr="001E0031">
        <w:rPr>
          <w:rFonts w:ascii="仿宋" w:eastAsia="仿宋" w:hAnsi="仿宋" w:cs="宋体"/>
          <w:kern w:val="0"/>
          <w:sz w:val="32"/>
          <w:szCs w:val="32"/>
        </w:rPr>
        <w:lastRenderedPageBreak/>
        <w:t>担较重的债务；负担相同的，按照债务到期的先后顺序履行；到期时间相同的，按照债务比例履行。</w:t>
      </w:r>
    </w:p>
    <w:p w14:paraId="596D446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第五百六十一条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债务人在履行主债务外还应当支付利息和实现债权的有关费用，其给付不足以清偿全部债务的，除当事人另有约定外，应当按照下列顺序履行：</w:t>
      </w:r>
    </w:p>
    <w:p w14:paraId="4FE6C92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（一）实现债权的有关费用；</w:t>
      </w:r>
    </w:p>
    <w:p w14:paraId="63BF2A3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（二）利息；</w:t>
      </w:r>
    </w:p>
    <w:p w14:paraId="37C36C6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（三）主债务。</w:t>
      </w:r>
    </w:p>
    <w:p w14:paraId="5F227EE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第五百六十二条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当事人协商一致，可以解除合同。</w:t>
      </w:r>
    </w:p>
    <w:p w14:paraId="496AB1A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当事人可以约定一方解除合同的事由。解除合同的事由发生时，解除权人可以解除合同。</w:t>
      </w:r>
    </w:p>
    <w:p w14:paraId="1D2DBEF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第五百六十三条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有下列情形之一的，当事人可以解除合同：</w:t>
      </w:r>
    </w:p>
    <w:p w14:paraId="7F04C4A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（一）因不可抗力致使不能实现合同目的；</w:t>
      </w:r>
    </w:p>
    <w:p w14:paraId="74F9253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（二）在履行期限届满前，当事人一方明确表示或者以自己的行为表明不履行主要债务；</w:t>
      </w:r>
    </w:p>
    <w:p w14:paraId="1515943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（三）当事人一方迟延履行主要债务，经催告后在合理期限内仍未履行；</w:t>
      </w:r>
    </w:p>
    <w:p w14:paraId="77E39E6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（四）当事人一方迟延履行债务或者有其他违约行为致使不能实现合同目的；</w:t>
      </w:r>
    </w:p>
    <w:p w14:paraId="723FC30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（五）法律规定的其他情形。</w:t>
      </w:r>
    </w:p>
    <w:p w14:paraId="1329009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以持续履行的债务为内容的不定期合同，当事人可以随时解除合同，但是应当在合理期限之前通知对方。</w:t>
      </w:r>
    </w:p>
    <w:p w14:paraId="2707704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第五百六十四条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法律规定或者当事人约定解除权行使期限，期限届满当事人不行使的，该权利消灭。</w:t>
      </w:r>
    </w:p>
    <w:p w14:paraId="636A1C3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法律没有规定或者当事人没有约定解除权行使期限，自解除权人知道或者应当知道解除事由之日起一年内不行使，或者经对方催告后在合理期限内不行使的，该权利消灭。</w:t>
      </w:r>
    </w:p>
    <w:p w14:paraId="78C9696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第五百六十五条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14:paraId="61DEA00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当事人一方未通知对方，直接以提起诉讼或者申请仲裁的方式依法主张解除合同，人民法院或者仲裁机构确认该主张的，合同自起诉状副本或者仲裁申请书副本送达对方时解除。</w:t>
      </w:r>
    </w:p>
    <w:p w14:paraId="34AE7BD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第五百六十六条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合同解除后，尚未履行的，终止履行；已经履行的，根据履行情况和合同性质，当事人可以请求恢复原状或者采取其他补救措施，并有权请求赔偿损失。</w:t>
      </w:r>
    </w:p>
    <w:p w14:paraId="24D2E47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合同因违约解除的，解除权人可以请求违约方承担违约责任，但是当事人另有约定的除外。</w:t>
      </w:r>
    </w:p>
    <w:p w14:paraId="49947E6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主合同解除后，担保人对债务人应当承担的民事责任仍应当承担担保责任，但是担保合同另有约定的除外。</w:t>
      </w:r>
    </w:p>
    <w:p w14:paraId="60C1297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第五百六十七条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合同的权利义务关系终止，不影响合同中结算和清理条款的效力。</w:t>
      </w:r>
    </w:p>
    <w:p w14:paraId="6D60154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第五百六十八条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当事人互负债务，该债务的标的物种类、品质相同的，任何一方可以将自己的债务与对方的到期债务</w:t>
      </w:r>
      <w:proofErr w:type="gramStart"/>
      <w:r w:rsidRPr="001E0031">
        <w:rPr>
          <w:rFonts w:ascii="仿宋" w:eastAsia="仿宋" w:hAnsi="仿宋" w:cs="宋体"/>
          <w:kern w:val="0"/>
          <w:sz w:val="32"/>
          <w:szCs w:val="32"/>
        </w:rPr>
        <w:t>抵销</w:t>
      </w:r>
      <w:proofErr w:type="gramEnd"/>
      <w:r w:rsidRPr="001E0031">
        <w:rPr>
          <w:rFonts w:ascii="仿宋" w:eastAsia="仿宋" w:hAnsi="仿宋" w:cs="宋体"/>
          <w:kern w:val="0"/>
          <w:sz w:val="32"/>
          <w:szCs w:val="32"/>
        </w:rPr>
        <w:t>；但是，根据债务性质、按照当事人约定或者依照法律规定不得</w:t>
      </w:r>
      <w:proofErr w:type="gramStart"/>
      <w:r w:rsidRPr="001E0031">
        <w:rPr>
          <w:rFonts w:ascii="仿宋" w:eastAsia="仿宋" w:hAnsi="仿宋" w:cs="宋体"/>
          <w:kern w:val="0"/>
          <w:sz w:val="32"/>
          <w:szCs w:val="32"/>
        </w:rPr>
        <w:t>抵销</w:t>
      </w:r>
      <w:proofErr w:type="gramEnd"/>
      <w:r w:rsidRPr="001E0031">
        <w:rPr>
          <w:rFonts w:ascii="仿宋" w:eastAsia="仿宋" w:hAnsi="仿宋" w:cs="宋体"/>
          <w:kern w:val="0"/>
          <w:sz w:val="32"/>
          <w:szCs w:val="32"/>
        </w:rPr>
        <w:t>的除外。</w:t>
      </w:r>
    </w:p>
    <w:p w14:paraId="1A1DA30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当事人主张</w:t>
      </w:r>
      <w:proofErr w:type="gramStart"/>
      <w:r w:rsidRPr="001E0031">
        <w:rPr>
          <w:rFonts w:ascii="仿宋" w:eastAsia="仿宋" w:hAnsi="仿宋" w:cs="宋体"/>
          <w:kern w:val="0"/>
          <w:sz w:val="32"/>
          <w:szCs w:val="32"/>
        </w:rPr>
        <w:t>抵销</w:t>
      </w:r>
      <w:proofErr w:type="gramEnd"/>
      <w:r w:rsidRPr="001E0031">
        <w:rPr>
          <w:rFonts w:ascii="仿宋" w:eastAsia="仿宋" w:hAnsi="仿宋" w:cs="宋体"/>
          <w:kern w:val="0"/>
          <w:sz w:val="32"/>
          <w:szCs w:val="32"/>
        </w:rPr>
        <w:t>的，应当通知对方。通知自到达对方时生效。</w:t>
      </w:r>
      <w:proofErr w:type="gramStart"/>
      <w:r w:rsidRPr="001E0031">
        <w:rPr>
          <w:rFonts w:ascii="仿宋" w:eastAsia="仿宋" w:hAnsi="仿宋" w:cs="宋体"/>
          <w:kern w:val="0"/>
          <w:sz w:val="32"/>
          <w:szCs w:val="32"/>
        </w:rPr>
        <w:t>抵销</w:t>
      </w:r>
      <w:proofErr w:type="gramEnd"/>
      <w:r w:rsidRPr="001E0031">
        <w:rPr>
          <w:rFonts w:ascii="仿宋" w:eastAsia="仿宋" w:hAnsi="仿宋" w:cs="宋体"/>
          <w:kern w:val="0"/>
          <w:sz w:val="32"/>
          <w:szCs w:val="32"/>
        </w:rPr>
        <w:t>不得附条件或者附期限。</w:t>
      </w:r>
    </w:p>
    <w:p w14:paraId="7E043A2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第五百六十九条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当事人互负债务，标的物种类、品质不相同的，经协商一致，也可以</w:t>
      </w:r>
      <w:proofErr w:type="gramStart"/>
      <w:r w:rsidRPr="001E0031">
        <w:rPr>
          <w:rFonts w:ascii="仿宋" w:eastAsia="仿宋" w:hAnsi="仿宋" w:cs="宋体"/>
          <w:kern w:val="0"/>
          <w:sz w:val="32"/>
          <w:szCs w:val="32"/>
        </w:rPr>
        <w:t>抵销</w:t>
      </w:r>
      <w:proofErr w:type="gramEnd"/>
      <w:r w:rsidRPr="001E0031">
        <w:rPr>
          <w:rFonts w:ascii="仿宋" w:eastAsia="仿宋" w:hAnsi="仿宋" w:cs="宋体"/>
          <w:kern w:val="0"/>
          <w:sz w:val="32"/>
          <w:szCs w:val="32"/>
        </w:rPr>
        <w:t>。</w:t>
      </w:r>
    </w:p>
    <w:p w14:paraId="0337D89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第五百七十条</w:t>
      </w:r>
      <w:r w:rsidRPr="001E0031">
        <w:rPr>
          <w:rFonts w:ascii="Calibri" w:eastAsia="仿宋" w:hAnsi="Calibri" w:cs="Calibri"/>
          <w:kern w:val="0"/>
          <w:sz w:val="32"/>
          <w:szCs w:val="32"/>
        </w:rPr>
        <w:t> </w:t>
      </w:r>
      <w:r w:rsidRPr="001E0031">
        <w:rPr>
          <w:rFonts w:ascii="仿宋" w:eastAsia="仿宋" w:hAnsi="仿宋" w:cs="宋体"/>
          <w:kern w:val="0"/>
          <w:sz w:val="32"/>
          <w:szCs w:val="32"/>
        </w:rPr>
        <w:t>有下列情形之一，难以履行债务的，债务人可以将标的物提存：</w:t>
      </w:r>
    </w:p>
    <w:p w14:paraId="107DCEF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（一）债权人无正当理由拒绝受领；</w:t>
      </w:r>
    </w:p>
    <w:p w14:paraId="457A6C1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（二）债权人下落不明；</w:t>
      </w:r>
    </w:p>
    <w:p w14:paraId="0492B23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（三）债权人死亡未确定继承人、遗产管理人，或者丧失民事行为能力未确定监护人；</w:t>
      </w:r>
    </w:p>
    <w:p w14:paraId="0ACA958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（四）法律规定的其他情形。</w:t>
      </w:r>
    </w:p>
    <w:p w14:paraId="18D66D4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标的物不适于提存或者提存费用过高的，债务人依法可以拍卖或者变卖标的物，提存所得的价款。</w:t>
      </w:r>
    </w:p>
    <w:p w14:paraId="752BEAF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第五百七十一条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债务人将标的物或者将标的物依法拍卖、变卖所得价款交付提存部门时，提存成立。</w:t>
      </w:r>
    </w:p>
    <w:p w14:paraId="30E2680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提存成立的，视为债务人在其提存范围内已经交付标的物。</w:t>
      </w:r>
    </w:p>
    <w:p w14:paraId="78BD2A3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第五百七十二条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标的物提存后，债务人应当及时通知债权人或者债权人的继承人、遗产管理人、监护人、财产代管人。</w:t>
      </w:r>
    </w:p>
    <w:p w14:paraId="0C091B6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第五百七十三条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标的物提存后，毁损、灭失的风险由债权人承担。提存期间，标的物的</w:t>
      </w:r>
      <w:proofErr w:type="gramStart"/>
      <w:r w:rsidRPr="001E0031">
        <w:rPr>
          <w:rFonts w:ascii="仿宋" w:eastAsia="仿宋" w:hAnsi="仿宋" w:cs="宋体"/>
          <w:kern w:val="0"/>
          <w:sz w:val="32"/>
          <w:szCs w:val="32"/>
        </w:rPr>
        <w:t>孳</w:t>
      </w:r>
      <w:proofErr w:type="gramEnd"/>
      <w:r w:rsidRPr="001E0031">
        <w:rPr>
          <w:rFonts w:ascii="仿宋" w:eastAsia="仿宋" w:hAnsi="仿宋" w:cs="宋体"/>
          <w:kern w:val="0"/>
          <w:sz w:val="32"/>
          <w:szCs w:val="32"/>
        </w:rPr>
        <w:t>息归债权人所有。提存费用由债权人负担。</w:t>
      </w:r>
    </w:p>
    <w:p w14:paraId="546D2AD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第五百七十四条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债权人可以随时领取提存物。但是，债权人对债务人负有到期债务的，在债权人未履行债务或者提供担保之前，提存部门根据债务人的要求应当拒绝其领取提存物。</w:t>
      </w:r>
    </w:p>
    <w:p w14:paraId="7B114D9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14:paraId="61D9E79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第五百七十五条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债权人免除债务人部分或者全部债务的，债权债务部分或者全部终止，但是债务人在合理期限内拒绝的除外。</w:t>
      </w:r>
    </w:p>
    <w:p w14:paraId="7F95F73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第五百七十六条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债权和债务同归于一人的，债权债务终止，但是损害第三人利益的除外。</w:t>
      </w:r>
    </w:p>
    <w:p w14:paraId="373B2DF7"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第八章 违约责任</w:t>
      </w:r>
    </w:p>
    <w:p w14:paraId="745F1CC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第五百七十七条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当事人一方不履行合同义务或者履行合同义务不符合约定的，应当承担继续履行、采取补救措施或者赔偿损失等违约责任。</w:t>
      </w:r>
    </w:p>
    <w:p w14:paraId="7FE07D3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第五百七十八条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当事人一方明确表示或者以自己的行为表明不履行合同义务的，对方可以在履行期限届满前请求其承担违约责任。</w:t>
      </w:r>
    </w:p>
    <w:p w14:paraId="622FE54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第五百七十九条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当事人一方未支付价款、报酬、租金、利息，或者不履行其他金钱债务的，对方可以请求其支付。</w:t>
      </w:r>
    </w:p>
    <w:p w14:paraId="627B568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第五百八十条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当事人一方不履行非金钱债务或者履行非金钱债务不符合约定的，对方可以请求履行，但是有下列情形之一的除外：</w:t>
      </w:r>
    </w:p>
    <w:p w14:paraId="30B2E69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（一）法律上或者事实上不能履行；</w:t>
      </w:r>
    </w:p>
    <w:p w14:paraId="5A45D4A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（二）债务的标的不适于强制履行或者履行费用过高；</w:t>
      </w:r>
    </w:p>
    <w:p w14:paraId="43FBC65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（三）债权人在合理期限内未请求履行。</w:t>
      </w:r>
    </w:p>
    <w:p w14:paraId="2CF3B50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有前款规定的除外情形之一，致使不能实现合同目的的，人民法院或者仲裁机构可以根据当事人的请求终止合同权利义务关系，但是不影响违约责任的承担。</w:t>
      </w:r>
    </w:p>
    <w:p w14:paraId="1C743F0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第五百八十一条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当事人一方不履行债务或者履行债务不符合约定，根据债务的性质不得强制履行的，对方可以请求其负担由第三人替代履行的费用。</w:t>
      </w:r>
    </w:p>
    <w:p w14:paraId="32A2006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第五百八十二条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履行不符合约定的，应当按照当事人的约定承担违约责任。对违约责任没有约定或者约定不明</w:t>
      </w:r>
      <w:r w:rsidRPr="001E0031">
        <w:rPr>
          <w:rFonts w:ascii="仿宋" w:eastAsia="仿宋" w:hAnsi="仿宋" w:cs="宋体"/>
          <w:kern w:val="0"/>
          <w:sz w:val="32"/>
          <w:szCs w:val="32"/>
        </w:rPr>
        <w:lastRenderedPageBreak/>
        <w:t>确，依据本法第五百一十条的规定仍不能确定的，受损害方根据标的</w:t>
      </w:r>
      <w:proofErr w:type="gramStart"/>
      <w:r w:rsidRPr="001E0031">
        <w:rPr>
          <w:rFonts w:ascii="仿宋" w:eastAsia="仿宋" w:hAnsi="仿宋" w:cs="宋体"/>
          <w:kern w:val="0"/>
          <w:sz w:val="32"/>
          <w:szCs w:val="32"/>
        </w:rPr>
        <w:t>的</w:t>
      </w:r>
      <w:proofErr w:type="gramEnd"/>
      <w:r w:rsidRPr="001E0031">
        <w:rPr>
          <w:rFonts w:ascii="仿宋" w:eastAsia="仿宋" w:hAnsi="仿宋" w:cs="宋体"/>
          <w:kern w:val="0"/>
          <w:sz w:val="32"/>
          <w:szCs w:val="32"/>
        </w:rPr>
        <w:t>性质以及损失的大小，可以合理选择请求对方承担修理、重作、更换、退货、减少价款或者报酬等违约责任。</w:t>
      </w:r>
    </w:p>
    <w:p w14:paraId="0BF7212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第五百八十三条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当事人一方不履行合同义务或者履行合同义务不符合约定的，在履行义务或者采取补救措施后，对方还有其他损失的，应当赔偿损失。</w:t>
      </w:r>
    </w:p>
    <w:p w14:paraId="22BEA61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第五百八十四条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14:paraId="06F57AB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第五百八十五条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当事人可以约定一方违约时应当根据违约情况向对方支付一定数额的违约金，也可以约定因违约产生的损失赔偿额的计算方法。</w:t>
      </w:r>
    </w:p>
    <w:p w14:paraId="1270D21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约定的违约金低于造成的损失的，人民法院或者仲裁机构可以根据当事人的请求予以增加；约定的违约金过分高于造成的损失的，人民法院或者仲裁机构可以根据当事人的请求予以适当减少。</w:t>
      </w:r>
    </w:p>
    <w:p w14:paraId="0D3769A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当事人就迟延履行约定违约金的，违约方支付违约金后，还应当履行债务。</w:t>
      </w:r>
    </w:p>
    <w:p w14:paraId="21DD349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第五百八十六条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当事人可以约定</w:t>
      </w:r>
      <w:proofErr w:type="gramStart"/>
      <w:r w:rsidRPr="001E0031">
        <w:rPr>
          <w:rFonts w:ascii="仿宋" w:eastAsia="仿宋" w:hAnsi="仿宋" w:cs="宋体"/>
          <w:kern w:val="0"/>
          <w:sz w:val="32"/>
          <w:szCs w:val="32"/>
        </w:rPr>
        <w:t>一</w:t>
      </w:r>
      <w:proofErr w:type="gramEnd"/>
      <w:r w:rsidRPr="001E0031">
        <w:rPr>
          <w:rFonts w:ascii="仿宋" w:eastAsia="仿宋" w:hAnsi="仿宋" w:cs="宋体"/>
          <w:kern w:val="0"/>
          <w:sz w:val="32"/>
          <w:szCs w:val="32"/>
        </w:rPr>
        <w:t>方向对方给付定金作为债权的担保。定金合同自实际交付定金时成立。</w:t>
      </w:r>
    </w:p>
    <w:p w14:paraId="3E364CA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定金的数额由当事人约定；但是，不得超过主合同标的额的百分之二十，超过部分不产生定金的效力。实际交付的定金数额多于或者少于约定数额的，视为变更约定的定金数额。</w:t>
      </w:r>
    </w:p>
    <w:p w14:paraId="44289D4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第五百八十七条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14:paraId="6526A67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第五百八十八条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当事人既约定违约金，又约定定金的，一方违约时，对方可以选择适用违约金或者定金条款。</w:t>
      </w:r>
    </w:p>
    <w:p w14:paraId="16CD6F9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定金不足以弥补一方违约造成的损失的，对方可以请求赔偿超过定金数额的损失。</w:t>
      </w:r>
    </w:p>
    <w:p w14:paraId="623DA79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第五百八十九条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债务人按照约定履行债务，债权人无正当理由拒绝受领的，债务人可以请求债权人赔偿增加的费用。</w:t>
      </w:r>
    </w:p>
    <w:p w14:paraId="725392F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在债权人受领迟延期间，债务人无须支付利息。</w:t>
      </w:r>
    </w:p>
    <w:p w14:paraId="0B38F2C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第五百九十条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14:paraId="22C6A43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当事人迟延履行后发生不可抗力的，</w:t>
      </w:r>
      <w:proofErr w:type="gramStart"/>
      <w:r w:rsidRPr="001E0031">
        <w:rPr>
          <w:rFonts w:ascii="仿宋" w:eastAsia="仿宋" w:hAnsi="仿宋" w:cs="宋体"/>
          <w:kern w:val="0"/>
          <w:sz w:val="32"/>
          <w:szCs w:val="32"/>
        </w:rPr>
        <w:t>不</w:t>
      </w:r>
      <w:proofErr w:type="gramEnd"/>
      <w:r w:rsidRPr="001E0031">
        <w:rPr>
          <w:rFonts w:ascii="仿宋" w:eastAsia="仿宋" w:hAnsi="仿宋" w:cs="宋体"/>
          <w:kern w:val="0"/>
          <w:sz w:val="32"/>
          <w:szCs w:val="32"/>
        </w:rPr>
        <w:t>免除其违约责任。</w:t>
      </w:r>
    </w:p>
    <w:p w14:paraId="3996CFB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第五百九十一条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当事人一方违约后，对方应当采取适当措施防止损失的扩大；没有采取适当措施致使损失扩大的，不得就扩大的损失请求赔偿。</w:t>
      </w:r>
    </w:p>
    <w:p w14:paraId="69AB4B0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当事人因防止损失扩大而支出的合理费用，由违约方负担。</w:t>
      </w:r>
    </w:p>
    <w:p w14:paraId="6B69A06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第五百九十二条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当事人都违反合同的，应当各自承担相应的责任。</w:t>
      </w:r>
    </w:p>
    <w:p w14:paraId="4E3AB7D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当事人一方违约造成对方损失，对方对损失的发生有过错的，可以减少相应的损失赔偿额。</w:t>
      </w:r>
    </w:p>
    <w:p w14:paraId="3DAB0CF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第五百九十三条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当事人一方因第三人的原因造成违约的，应当依法向对方承担违约责任。当事人一方和第三人之间的纠纷，依照法律规定或者按照约定处理。</w:t>
      </w:r>
    </w:p>
    <w:p w14:paraId="661D4E7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第五百九十四条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因国际货物买卖合同和技术进出口合同争议提起诉讼或者申请仲裁的时效期间为四年。</w:t>
      </w:r>
    </w:p>
    <w:p w14:paraId="0D5863A2" w14:textId="77777777" w:rsidR="001E0031" w:rsidRPr="001E0031" w:rsidRDefault="001E0031" w:rsidP="001E0031">
      <w:pPr>
        <w:widowControl/>
        <w:spacing w:before="100" w:beforeAutospacing="1" w:after="100" w:afterAutospacing="1" w:line="560" w:lineRule="exact"/>
        <w:jc w:val="center"/>
        <w:outlineLvl w:val="1"/>
        <w:rPr>
          <w:rFonts w:ascii="仿宋" w:eastAsia="仿宋" w:hAnsi="仿宋" w:cs="宋体"/>
          <w:b/>
          <w:bCs/>
          <w:kern w:val="0"/>
          <w:sz w:val="32"/>
          <w:szCs w:val="32"/>
        </w:rPr>
      </w:pPr>
      <w:r w:rsidRPr="001E0031">
        <w:rPr>
          <w:rFonts w:ascii="仿宋" w:eastAsia="仿宋" w:hAnsi="仿宋" w:cs="宋体"/>
          <w:b/>
          <w:bCs/>
          <w:kern w:val="0"/>
          <w:sz w:val="32"/>
          <w:szCs w:val="32"/>
        </w:rPr>
        <w:t>第二分编 典型合同</w:t>
      </w:r>
    </w:p>
    <w:p w14:paraId="12F2F201"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第九章 买卖合同</w:t>
      </w:r>
    </w:p>
    <w:p w14:paraId="0D3AD40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第五百九十五条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买卖合同是出卖人转移标的物的所有权于买受人，买受人支付价款的合同。</w:t>
      </w:r>
    </w:p>
    <w:p w14:paraId="24E4C4D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第五百九十六条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买卖合同的内容一般包括标的物的名称、数量、质量、价款、履行期限、履行地点和方式、包</w:t>
      </w:r>
      <w:r w:rsidRPr="001E0031">
        <w:rPr>
          <w:rFonts w:ascii="仿宋" w:eastAsia="仿宋" w:hAnsi="仿宋" w:cs="宋体"/>
          <w:kern w:val="0"/>
          <w:sz w:val="32"/>
          <w:szCs w:val="32"/>
        </w:rPr>
        <w:lastRenderedPageBreak/>
        <w:t>装方式、检验标准和方法、结算方式、合同使用的文字及其效力等条款。</w:t>
      </w:r>
    </w:p>
    <w:p w14:paraId="7760641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第五百九十七条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因出卖人未取得处分权致使标的物所有权不能转移的，买受人可以解除合同并请求出卖人承担违约责任。</w:t>
      </w:r>
    </w:p>
    <w:p w14:paraId="47EBB29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法律、行政法规禁止或者限制转让的标的物，依照其规定。</w:t>
      </w:r>
    </w:p>
    <w:p w14:paraId="382F69E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第五百九十八条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出卖人应当履行向买受人交付标的物或者交付提取标的物的单证，并转移标的物所有权的义务。</w:t>
      </w:r>
    </w:p>
    <w:p w14:paraId="0DFF9AD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第五百九十九条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出卖人应当按照约定或者交易习惯向买受人交付提取标的物单证以外的有关单证和资料。</w:t>
      </w:r>
    </w:p>
    <w:p w14:paraId="21E3F99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第六百条</w:t>
      </w:r>
      <w:r w:rsidRPr="001E0031">
        <w:rPr>
          <w:rFonts w:ascii="Calibri" w:eastAsia="仿宋" w:hAnsi="Calibri" w:cs="Calibri"/>
          <w:kern w:val="0"/>
          <w:sz w:val="32"/>
          <w:szCs w:val="32"/>
        </w:rPr>
        <w:t> </w:t>
      </w:r>
      <w:r w:rsidRPr="001E0031">
        <w:rPr>
          <w:rFonts w:ascii="仿宋" w:eastAsia="仿宋" w:hAnsi="仿宋" w:cs="宋体"/>
          <w:kern w:val="0"/>
          <w:sz w:val="32"/>
          <w:szCs w:val="32"/>
        </w:rPr>
        <w:t>出卖具有知识产权的标的物的，除法律另有规定或者当事人另有约定外，该标的物的知识产权不属于买受人。</w:t>
      </w:r>
    </w:p>
    <w:p w14:paraId="41EB7E6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第六百零一条</w:t>
      </w:r>
      <w:r w:rsidRPr="001E0031">
        <w:rPr>
          <w:rFonts w:ascii="Calibri" w:eastAsia="仿宋" w:hAnsi="Calibri" w:cs="Calibri"/>
          <w:kern w:val="0"/>
          <w:sz w:val="32"/>
          <w:szCs w:val="32"/>
        </w:rPr>
        <w:t> </w:t>
      </w:r>
      <w:r w:rsidRPr="001E0031">
        <w:rPr>
          <w:rFonts w:ascii="仿宋" w:eastAsia="仿宋" w:hAnsi="仿宋" w:cs="宋体"/>
          <w:kern w:val="0"/>
          <w:sz w:val="32"/>
          <w:szCs w:val="32"/>
        </w:rPr>
        <w:t>出卖人应当按照约定的时间交付标的物。约定交付期限的，出卖人可以在该交付期限内的任何时间交付。</w:t>
      </w:r>
    </w:p>
    <w:p w14:paraId="025E3AF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第六百零二条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当事人没有约定标的物的交付期限或者约定不明确的，适用本法第五百一十条、第五百一十一条第四项的规定。</w:t>
      </w:r>
    </w:p>
    <w:p w14:paraId="7409235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第六百零三条</w:t>
      </w:r>
      <w:r w:rsidRPr="001E0031">
        <w:rPr>
          <w:rFonts w:ascii="Calibri" w:eastAsia="仿宋" w:hAnsi="Calibri" w:cs="Calibri"/>
          <w:kern w:val="0"/>
          <w:sz w:val="32"/>
          <w:szCs w:val="32"/>
        </w:rPr>
        <w:t> </w:t>
      </w:r>
      <w:r w:rsidRPr="001E0031">
        <w:rPr>
          <w:rFonts w:ascii="仿宋" w:eastAsia="仿宋" w:hAnsi="仿宋" w:cs="宋体"/>
          <w:kern w:val="0"/>
          <w:sz w:val="32"/>
          <w:szCs w:val="32"/>
        </w:rPr>
        <w:t>出卖人应当按照约定的地点交付标的物。</w:t>
      </w:r>
    </w:p>
    <w:p w14:paraId="1D9DCC5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当事人没有约定交付地点或者约定不明确，依据本法第五百一十条的规定仍不能确定的，适用下列规定：</w:t>
      </w:r>
    </w:p>
    <w:p w14:paraId="49B559F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（一）标的物需要运输的，出卖人应当将标的物交付给第一承运人以运交给买受人；</w:t>
      </w:r>
    </w:p>
    <w:p w14:paraId="4D48EDD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（二）标的物不需要运输，出卖人和买受人订立合同时知道标的物在某一地点的，出卖人应当在该地点交付标的物；不知道标的物在某一地点的，应当在出卖人订立合同时的营业地交付标的物。</w:t>
      </w:r>
    </w:p>
    <w:p w14:paraId="01D9F34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第六百零四条</w:t>
      </w:r>
      <w:r w:rsidRPr="001E0031">
        <w:rPr>
          <w:rFonts w:ascii="Calibri" w:eastAsia="仿宋" w:hAnsi="Calibri" w:cs="Calibri"/>
          <w:kern w:val="0"/>
          <w:sz w:val="32"/>
          <w:szCs w:val="32"/>
        </w:rPr>
        <w:t> </w:t>
      </w:r>
      <w:r w:rsidRPr="001E0031">
        <w:rPr>
          <w:rFonts w:ascii="仿宋" w:eastAsia="仿宋" w:hAnsi="仿宋" w:cs="宋体"/>
          <w:kern w:val="0"/>
          <w:sz w:val="32"/>
          <w:szCs w:val="32"/>
        </w:rPr>
        <w:t>标的物毁损、灭失的风险，在标的物交付之前由出卖人承担，交付之后由买受人承担，但是法律另有规定或者当事人另有约定的除外。</w:t>
      </w:r>
    </w:p>
    <w:p w14:paraId="2157BDC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第六百零五条</w:t>
      </w:r>
      <w:r w:rsidRPr="001E0031">
        <w:rPr>
          <w:rFonts w:ascii="Calibri" w:eastAsia="仿宋" w:hAnsi="Calibri" w:cs="Calibri"/>
          <w:kern w:val="0"/>
          <w:sz w:val="32"/>
          <w:szCs w:val="32"/>
        </w:rPr>
        <w:t> </w:t>
      </w:r>
      <w:r w:rsidRPr="001E0031">
        <w:rPr>
          <w:rFonts w:ascii="仿宋" w:eastAsia="仿宋" w:hAnsi="仿宋" w:cs="宋体"/>
          <w:kern w:val="0"/>
          <w:sz w:val="32"/>
          <w:szCs w:val="32"/>
        </w:rPr>
        <w:t>因买受人的原因致使标的物未按照约定的期限交付的，买受人应当自违反约定时</w:t>
      </w:r>
      <w:proofErr w:type="gramStart"/>
      <w:r w:rsidRPr="001E0031">
        <w:rPr>
          <w:rFonts w:ascii="仿宋" w:eastAsia="仿宋" w:hAnsi="仿宋" w:cs="宋体"/>
          <w:kern w:val="0"/>
          <w:sz w:val="32"/>
          <w:szCs w:val="32"/>
        </w:rPr>
        <w:t>起承担</w:t>
      </w:r>
      <w:proofErr w:type="gramEnd"/>
      <w:r w:rsidRPr="001E0031">
        <w:rPr>
          <w:rFonts w:ascii="仿宋" w:eastAsia="仿宋" w:hAnsi="仿宋" w:cs="宋体"/>
          <w:kern w:val="0"/>
          <w:sz w:val="32"/>
          <w:szCs w:val="32"/>
        </w:rPr>
        <w:t>标的物毁损、灭失的风险。</w:t>
      </w:r>
    </w:p>
    <w:p w14:paraId="3E17FE8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第六百零六条</w:t>
      </w:r>
      <w:r w:rsidRPr="001E0031">
        <w:rPr>
          <w:rFonts w:ascii="Calibri" w:eastAsia="仿宋" w:hAnsi="Calibri" w:cs="Calibri"/>
          <w:kern w:val="0"/>
          <w:sz w:val="32"/>
          <w:szCs w:val="32"/>
        </w:rPr>
        <w:t> </w:t>
      </w:r>
      <w:r w:rsidRPr="001E0031">
        <w:rPr>
          <w:rFonts w:ascii="仿宋" w:eastAsia="仿宋" w:hAnsi="仿宋" w:cs="宋体"/>
          <w:kern w:val="0"/>
          <w:sz w:val="32"/>
          <w:szCs w:val="32"/>
        </w:rPr>
        <w:t>出卖人出卖交由承运人运输的在途标的物，除当事人另有约定外，毁损、灭失的风险自合同成立时起由买受人承担。</w:t>
      </w:r>
    </w:p>
    <w:p w14:paraId="398BF78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第六百零七条</w:t>
      </w:r>
      <w:r w:rsidRPr="001E0031">
        <w:rPr>
          <w:rFonts w:ascii="Calibri" w:eastAsia="仿宋" w:hAnsi="Calibri" w:cs="Calibri"/>
          <w:kern w:val="0"/>
          <w:sz w:val="32"/>
          <w:szCs w:val="32"/>
        </w:rPr>
        <w:t> </w:t>
      </w:r>
      <w:r w:rsidRPr="001E0031">
        <w:rPr>
          <w:rFonts w:ascii="仿宋" w:eastAsia="仿宋" w:hAnsi="仿宋" w:cs="宋体"/>
          <w:kern w:val="0"/>
          <w:sz w:val="32"/>
          <w:szCs w:val="32"/>
        </w:rPr>
        <w:t>出卖人按照约定将标的物运送至买受人指定地点并交付给承运人后，标的物毁损、灭失的风险由买受人承担。</w:t>
      </w:r>
    </w:p>
    <w:p w14:paraId="49A3CD4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当事人没有约定交付地点或者约定不明确，依据本法第六百零三条第二款第一项的规定标的物需要运输的，出卖人将标的物交付给第一承运人后，标的物毁损、灭失的风险由买受人承担。</w:t>
      </w:r>
    </w:p>
    <w:p w14:paraId="2C06474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第六百零八条</w:t>
      </w:r>
      <w:r w:rsidRPr="001E0031">
        <w:rPr>
          <w:rFonts w:ascii="Calibri" w:eastAsia="仿宋" w:hAnsi="Calibri" w:cs="Calibri"/>
          <w:kern w:val="0"/>
          <w:sz w:val="32"/>
          <w:szCs w:val="32"/>
        </w:rPr>
        <w:t> </w:t>
      </w:r>
      <w:r w:rsidRPr="001E0031">
        <w:rPr>
          <w:rFonts w:ascii="仿宋" w:eastAsia="仿宋" w:hAnsi="仿宋" w:cs="宋体"/>
          <w:kern w:val="0"/>
          <w:sz w:val="32"/>
          <w:szCs w:val="32"/>
        </w:rPr>
        <w:t>出卖人按照约定或者依据本法第六百零三条第二款第二项的规定将标的物置于交付地点，买受人违反约定没有收取的，标的物毁损、灭失的风险自违反约定时起由买受人承担。</w:t>
      </w:r>
    </w:p>
    <w:p w14:paraId="07EA252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第六百零九条</w:t>
      </w:r>
      <w:r w:rsidRPr="001E0031">
        <w:rPr>
          <w:rFonts w:ascii="Calibri" w:eastAsia="仿宋" w:hAnsi="Calibri" w:cs="Calibri"/>
          <w:kern w:val="0"/>
          <w:sz w:val="32"/>
          <w:szCs w:val="32"/>
        </w:rPr>
        <w:t> </w:t>
      </w:r>
      <w:r w:rsidRPr="001E0031">
        <w:rPr>
          <w:rFonts w:ascii="仿宋" w:eastAsia="仿宋" w:hAnsi="仿宋" w:cs="宋体"/>
          <w:kern w:val="0"/>
          <w:sz w:val="32"/>
          <w:szCs w:val="32"/>
        </w:rPr>
        <w:t>出卖人按照约定未交付有关标的物的单证和资料的，不影响标的物毁损、灭失风险的转移。</w:t>
      </w:r>
    </w:p>
    <w:p w14:paraId="3C9FE3E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第六百一十条</w:t>
      </w:r>
      <w:r w:rsidRPr="001E0031">
        <w:rPr>
          <w:rFonts w:ascii="Calibri" w:eastAsia="仿宋" w:hAnsi="Calibri" w:cs="Calibri"/>
          <w:kern w:val="0"/>
          <w:sz w:val="32"/>
          <w:szCs w:val="32"/>
        </w:rPr>
        <w:t> </w:t>
      </w:r>
      <w:r w:rsidRPr="001E0031">
        <w:rPr>
          <w:rFonts w:ascii="仿宋" w:eastAsia="仿宋" w:hAnsi="仿宋" w:cs="宋体"/>
          <w:kern w:val="0"/>
          <w:sz w:val="32"/>
          <w:szCs w:val="32"/>
        </w:rPr>
        <w:t>因标的物不符合质量要求，致使不能实现合同目的的，买受人可以拒绝接受标的物或者解除合同。买受人拒绝接受标的物或者解除合同的，标的物毁损、灭失的风险由出卖人承担。</w:t>
      </w:r>
    </w:p>
    <w:p w14:paraId="5CF7824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第六百一十一条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标的物毁损、灭失的风险由买受人承担的，不影响因出卖人履行义务不符合约定，买受人请求其承担违约责任的权利。</w:t>
      </w:r>
    </w:p>
    <w:p w14:paraId="1E4E3B8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第六百一十二条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出卖人就交付的标的物，负有保证第三人对该标的物不享有任何权利的义务，但是法律另有规定的除外。</w:t>
      </w:r>
    </w:p>
    <w:p w14:paraId="3A4DAFE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第六百一十三条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买受人订立合同时知道或者应当知道第三人对买卖的标的物享有权利的，出卖人不承担前条规定的义务。</w:t>
      </w:r>
    </w:p>
    <w:p w14:paraId="516254A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第六百一十四条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买受人有确切证据证明第三人对标的物享有权利的，可以中止支付相应的价款，但是出卖人提供适当担保的除外。</w:t>
      </w:r>
    </w:p>
    <w:p w14:paraId="4455C6A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第六百一十五条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出卖人应当按照约定的质量要求交付标的物。出卖人提供有关标的物质量说明的，交付的标的物应当符合该说明的质量要求。</w:t>
      </w:r>
    </w:p>
    <w:p w14:paraId="29B2116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第六百一十六条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当事人对标的物的质量要求没有约定或者约定不明确，依据本法第五百一十条的规定仍不能确定的，适用本法第五百一十一条第一项的规定。</w:t>
      </w:r>
    </w:p>
    <w:p w14:paraId="2F51E95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第六百一十七条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出卖人交付的标的物不符合质量要求的，买受人可以依据本法第五百八十二条至第五百八十四条的规定请求承担违约责任。</w:t>
      </w:r>
    </w:p>
    <w:p w14:paraId="7470A6E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第六百一十八条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当事人约定减轻或者免除出卖人对标的物瑕疵承担的责任，因出卖人故意或者重大过失不告知买受人标的物瑕疵的，出卖人无权主张减轻或者免除责任。</w:t>
      </w:r>
    </w:p>
    <w:p w14:paraId="20C0145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第六百一十九条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14:paraId="03D9CD7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第六百二十条</w:t>
      </w:r>
      <w:r w:rsidRPr="001E0031">
        <w:rPr>
          <w:rFonts w:ascii="Calibri" w:eastAsia="仿宋" w:hAnsi="Calibri" w:cs="Calibri"/>
          <w:kern w:val="0"/>
          <w:sz w:val="32"/>
          <w:szCs w:val="32"/>
        </w:rPr>
        <w:t> </w:t>
      </w:r>
      <w:r w:rsidRPr="001E0031">
        <w:rPr>
          <w:rFonts w:ascii="仿宋" w:eastAsia="仿宋" w:hAnsi="仿宋" w:cs="宋体"/>
          <w:kern w:val="0"/>
          <w:sz w:val="32"/>
          <w:szCs w:val="32"/>
        </w:rPr>
        <w:t>买受人收到标的物时应当在约定的检验期限内检验。没有约定检验期限的，应当及时检验。</w:t>
      </w:r>
    </w:p>
    <w:p w14:paraId="55ACF38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第六百二十一条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当事人约定检验期限的，买受人应当在检验期限内将标的物的数量或者质量不符合约定的情形通知出卖人。买受人</w:t>
      </w:r>
      <w:proofErr w:type="gramStart"/>
      <w:r w:rsidRPr="001E0031">
        <w:rPr>
          <w:rFonts w:ascii="仿宋" w:eastAsia="仿宋" w:hAnsi="仿宋" w:cs="宋体"/>
          <w:kern w:val="0"/>
          <w:sz w:val="32"/>
          <w:szCs w:val="32"/>
        </w:rPr>
        <w:t>怠</w:t>
      </w:r>
      <w:proofErr w:type="gramEnd"/>
      <w:r w:rsidRPr="001E0031">
        <w:rPr>
          <w:rFonts w:ascii="仿宋" w:eastAsia="仿宋" w:hAnsi="仿宋" w:cs="宋体"/>
          <w:kern w:val="0"/>
          <w:sz w:val="32"/>
          <w:szCs w:val="32"/>
        </w:rPr>
        <w:t>于通知的，视为标的物的数量或者质量符合约定。</w:t>
      </w:r>
    </w:p>
    <w:p w14:paraId="67064D1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14:paraId="77C8522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出卖人知道或者应当知道提供的标的物不符合约定的，买受人不受前两款规定的通知时间的限制。</w:t>
      </w:r>
    </w:p>
    <w:p w14:paraId="5B04AA7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第六百二十二条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当事人约定的检验期限过短，根据标的物的性质和交易习惯，买受人在检验期限内难以完成全面检验的，该期限仅视为买受人对标的物的外观瑕疵提出异议的期限。</w:t>
      </w:r>
    </w:p>
    <w:p w14:paraId="5D0C5A4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约定的检验期限或者质量保证期短于法律、行政法规规定期限的，应当以法律、行政法规规定的期限为准。</w:t>
      </w:r>
    </w:p>
    <w:p w14:paraId="3DF0B88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第六百二十三条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当事人对检验期限未作约定，买受人签收的送货单、确认单等载明标的物数量、型号、规格的，</w:t>
      </w:r>
      <w:proofErr w:type="gramStart"/>
      <w:r w:rsidRPr="001E0031">
        <w:rPr>
          <w:rFonts w:ascii="仿宋" w:eastAsia="仿宋" w:hAnsi="仿宋" w:cs="宋体"/>
          <w:kern w:val="0"/>
          <w:sz w:val="32"/>
          <w:szCs w:val="32"/>
        </w:rPr>
        <w:t>推定买</w:t>
      </w:r>
      <w:proofErr w:type="gramEnd"/>
      <w:r w:rsidRPr="001E0031">
        <w:rPr>
          <w:rFonts w:ascii="仿宋" w:eastAsia="仿宋" w:hAnsi="仿宋" w:cs="宋体"/>
          <w:kern w:val="0"/>
          <w:sz w:val="32"/>
          <w:szCs w:val="32"/>
        </w:rPr>
        <w:t>受人已经对数量和外观瑕疵进行检验，但是有相关证据足以推翻的除外。</w:t>
      </w:r>
    </w:p>
    <w:p w14:paraId="56E3DF3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第六百二十四条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出卖人依照买受人的指示向第三人交付标的物，出卖人和买受人约定的检验标准与买受人和第三人约定的检验标准不一致的，以出卖人和买受人约定的检验标准为准。</w:t>
      </w:r>
    </w:p>
    <w:p w14:paraId="7EF8434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第六百二十五条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依照法律、行政法规的规定或者按照当事人的约定，标的物在有效使用年限届满后应予回收的，</w:t>
      </w:r>
      <w:r w:rsidRPr="001E0031">
        <w:rPr>
          <w:rFonts w:ascii="仿宋" w:eastAsia="仿宋" w:hAnsi="仿宋" w:cs="宋体"/>
          <w:kern w:val="0"/>
          <w:sz w:val="32"/>
          <w:szCs w:val="32"/>
        </w:rPr>
        <w:lastRenderedPageBreak/>
        <w:t>出卖人负有自行或者委托第三人对标的物予以回收的义务。</w:t>
      </w:r>
    </w:p>
    <w:p w14:paraId="153B1C3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第六百二十六条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买受人应当按照约定的数额和支付方式支付价款。对价款的数额和支付方式没有约定或者约定不明确的，适用本法第五百一十条、第五百一十一条第二项和第五项的规定。</w:t>
      </w:r>
    </w:p>
    <w:p w14:paraId="17B6673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第六百二十七条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14:paraId="4BA163E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第六百二十八条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买受人应当按照约定的时间支付价款。对支付时间没有约定或者约定不明确，依据本法第五百一十条的规定仍不能确定的，买受人应当在收到标的物或者提取标的物单证的同时支付。</w:t>
      </w:r>
    </w:p>
    <w:p w14:paraId="0983132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第六百二十九条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出卖人多交标的物的，买受人可以接收或者拒绝接收多交的部分。买受人接收多交部分的，按照约定的价格支付价款；买受人拒绝接收多交部分的，应当及时通知出卖人。</w:t>
      </w:r>
    </w:p>
    <w:p w14:paraId="04827E6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第六百三十条</w:t>
      </w:r>
      <w:r w:rsidRPr="001E0031">
        <w:rPr>
          <w:rFonts w:ascii="Calibri" w:eastAsia="仿宋" w:hAnsi="Calibri" w:cs="Calibri"/>
          <w:kern w:val="0"/>
          <w:sz w:val="32"/>
          <w:szCs w:val="32"/>
        </w:rPr>
        <w:t> </w:t>
      </w:r>
      <w:r w:rsidRPr="001E0031">
        <w:rPr>
          <w:rFonts w:ascii="仿宋" w:eastAsia="仿宋" w:hAnsi="仿宋" w:cs="宋体"/>
          <w:kern w:val="0"/>
          <w:sz w:val="32"/>
          <w:szCs w:val="32"/>
        </w:rPr>
        <w:t>标的物在交付之前产生的</w:t>
      </w:r>
      <w:proofErr w:type="gramStart"/>
      <w:r w:rsidRPr="001E0031">
        <w:rPr>
          <w:rFonts w:ascii="仿宋" w:eastAsia="仿宋" w:hAnsi="仿宋" w:cs="宋体"/>
          <w:kern w:val="0"/>
          <w:sz w:val="32"/>
          <w:szCs w:val="32"/>
        </w:rPr>
        <w:t>孳</w:t>
      </w:r>
      <w:proofErr w:type="gramEnd"/>
      <w:r w:rsidRPr="001E0031">
        <w:rPr>
          <w:rFonts w:ascii="仿宋" w:eastAsia="仿宋" w:hAnsi="仿宋" w:cs="宋体"/>
          <w:kern w:val="0"/>
          <w:sz w:val="32"/>
          <w:szCs w:val="32"/>
        </w:rPr>
        <w:t>息，归出卖人所有；交付之后产生的</w:t>
      </w:r>
      <w:proofErr w:type="gramStart"/>
      <w:r w:rsidRPr="001E0031">
        <w:rPr>
          <w:rFonts w:ascii="仿宋" w:eastAsia="仿宋" w:hAnsi="仿宋" w:cs="宋体"/>
          <w:kern w:val="0"/>
          <w:sz w:val="32"/>
          <w:szCs w:val="32"/>
        </w:rPr>
        <w:t>孳</w:t>
      </w:r>
      <w:proofErr w:type="gramEnd"/>
      <w:r w:rsidRPr="001E0031">
        <w:rPr>
          <w:rFonts w:ascii="仿宋" w:eastAsia="仿宋" w:hAnsi="仿宋" w:cs="宋体"/>
          <w:kern w:val="0"/>
          <w:sz w:val="32"/>
          <w:szCs w:val="32"/>
        </w:rPr>
        <w:t>息，归买受人所有。但是，当事人另有约定的除外。</w:t>
      </w:r>
    </w:p>
    <w:p w14:paraId="1D38415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第六百三十一条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因标的物的主物不符合约定而解除合同的，解除合同的效力及于从物。因标的物的从物不符合约定被解除的，解除的效力</w:t>
      </w:r>
      <w:proofErr w:type="gramStart"/>
      <w:r w:rsidRPr="001E0031">
        <w:rPr>
          <w:rFonts w:ascii="仿宋" w:eastAsia="仿宋" w:hAnsi="仿宋" w:cs="宋体"/>
          <w:kern w:val="0"/>
          <w:sz w:val="32"/>
          <w:szCs w:val="32"/>
        </w:rPr>
        <w:t>不</w:t>
      </w:r>
      <w:proofErr w:type="gramEnd"/>
      <w:r w:rsidRPr="001E0031">
        <w:rPr>
          <w:rFonts w:ascii="仿宋" w:eastAsia="仿宋" w:hAnsi="仿宋" w:cs="宋体"/>
          <w:kern w:val="0"/>
          <w:sz w:val="32"/>
          <w:szCs w:val="32"/>
        </w:rPr>
        <w:t>及于主物。</w:t>
      </w:r>
    </w:p>
    <w:p w14:paraId="122E524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第六百三十二条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标的物为数物，其中一物不符合约定的，买受人可以就该物解除。但是，该物与他物分离使标的物的价值显受损害的，买受人可以就数物解除合同。</w:t>
      </w:r>
    </w:p>
    <w:p w14:paraId="161690A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第六百三十三条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出卖人分批交付标的物的，出卖人对其中一批标的物不交付或者交付不符合约定，致使该批标的物不能实现合同目的的，买受人可以就该批标的物解除。</w:t>
      </w:r>
    </w:p>
    <w:p w14:paraId="7AB85F5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出卖人不交付其中一批标的物或者交付不符合约定，致使之后其他各批标的物的交付不能实现合同目的的，买受人可以就该批以及之后其他各批标的物解除。</w:t>
      </w:r>
    </w:p>
    <w:p w14:paraId="0E2E4C1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买受人如果就其中一批标的物解除，该批标的物与其他各批标的</w:t>
      </w:r>
      <w:proofErr w:type="gramStart"/>
      <w:r w:rsidRPr="001E0031">
        <w:rPr>
          <w:rFonts w:ascii="仿宋" w:eastAsia="仿宋" w:hAnsi="仿宋" w:cs="宋体"/>
          <w:kern w:val="0"/>
          <w:sz w:val="32"/>
          <w:szCs w:val="32"/>
        </w:rPr>
        <w:t>物相互</w:t>
      </w:r>
      <w:proofErr w:type="gramEnd"/>
      <w:r w:rsidRPr="001E0031">
        <w:rPr>
          <w:rFonts w:ascii="仿宋" w:eastAsia="仿宋" w:hAnsi="仿宋" w:cs="宋体"/>
          <w:kern w:val="0"/>
          <w:sz w:val="32"/>
          <w:szCs w:val="32"/>
        </w:rPr>
        <w:t>依存的，可以就已经交付和未交付的各批标的物解除。</w:t>
      </w:r>
    </w:p>
    <w:p w14:paraId="212922B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第六百三十四条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分期付款的买受人未支付到期价款的数额达到全部价款的五分之一，经催告后在合理期限内仍未支付到期价款的，出卖人可以请求买受人支付全部价款或者解除合同。</w:t>
      </w:r>
    </w:p>
    <w:p w14:paraId="42246CB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出卖人解除合同的，可以向买受人请求支付该标的物的使用费。</w:t>
      </w:r>
    </w:p>
    <w:p w14:paraId="0A6C6E5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第六百三十五条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凭样品买卖的当事人应当封存样品，并可以对样品质量予以说明。出卖人交付的标的物应当与样品及其说明的质量相同。</w:t>
      </w:r>
    </w:p>
    <w:p w14:paraId="7CD1FE1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第六百三十六条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凭样品买卖的买受人不知道样品有隐蔽瑕疵的，即使交付的标的物与样品相同，出卖人交付的标的物的质量仍然应当符合同种物的通常标准。</w:t>
      </w:r>
    </w:p>
    <w:p w14:paraId="1F0D5CD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第六百三十七条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试用买卖的当事人可以约定标的物的试用期限。对试用期限没有约定或者约定不明确，依据本法第五百一十条的规定仍不能确定的，由出卖人确定。</w:t>
      </w:r>
    </w:p>
    <w:p w14:paraId="5EAFB5F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第六百三十八条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试用买卖的买受人在试用期内可以购买标的物，也可以拒绝购买。试用期限届满，买受人对是否购买标的物未作表示的，视为购买。</w:t>
      </w:r>
    </w:p>
    <w:p w14:paraId="15E59DD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试用买卖的买受人在试用期内已经支付部分价款或者对标的物实施出卖、出租、设立担保物权等行为的，视为同意购买。</w:t>
      </w:r>
    </w:p>
    <w:p w14:paraId="24E5801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第六百三十九条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试用买卖的当事人对标的物使用费没有约定或者约定不明确的，出卖人无权请求买受人支付。</w:t>
      </w:r>
    </w:p>
    <w:p w14:paraId="1370190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第六百四十条</w:t>
      </w:r>
      <w:r w:rsidRPr="001E0031">
        <w:rPr>
          <w:rFonts w:ascii="Calibri" w:eastAsia="仿宋" w:hAnsi="Calibri" w:cs="Calibri"/>
          <w:kern w:val="0"/>
          <w:sz w:val="32"/>
          <w:szCs w:val="32"/>
        </w:rPr>
        <w:t> </w:t>
      </w:r>
      <w:r w:rsidRPr="001E0031">
        <w:rPr>
          <w:rFonts w:ascii="仿宋" w:eastAsia="仿宋" w:hAnsi="仿宋" w:cs="宋体"/>
          <w:kern w:val="0"/>
          <w:sz w:val="32"/>
          <w:szCs w:val="32"/>
        </w:rPr>
        <w:t>标的物在试用期内毁损、灭失的风险由出卖人承担。</w:t>
      </w:r>
    </w:p>
    <w:p w14:paraId="4E7BC74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第六百四十一条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当事人可以在买卖合同中约定买受人未履行支付价款或者其他义务的，标的物的所有权属于出卖人。</w:t>
      </w:r>
    </w:p>
    <w:p w14:paraId="7D98C40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出卖人对标的物保留的所有权，未经登记，不得对抗善意第三人。</w:t>
      </w:r>
    </w:p>
    <w:p w14:paraId="68A6686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第六百四十二条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当事人约定出卖人保留合同标的物的所有权，在标的物所有权转移前，买受人有下列情形之一，造成出卖人损害的，除当事人另有约定外，出卖人有权取回标的物：</w:t>
      </w:r>
    </w:p>
    <w:p w14:paraId="530072D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（一）未按照约定支付价款，经催告后在合理期限内仍未支付；</w:t>
      </w:r>
    </w:p>
    <w:p w14:paraId="53417A4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（二）未按照约定完成特定条件；</w:t>
      </w:r>
    </w:p>
    <w:p w14:paraId="11FC615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（三）将标的物出卖、出质或者</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其他不当处分。</w:t>
      </w:r>
    </w:p>
    <w:p w14:paraId="1A2F09E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出卖人可以与买受人协商取回标的物；协商不成的，可以参照适用担保物权的实现程序。</w:t>
      </w:r>
    </w:p>
    <w:p w14:paraId="199B4E0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第六百四十三条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出卖人依据前条第一款的规定取回标的物后，买受人在双方约定或者出卖人指定的合理回赎期限内，消除出卖人取回标的物的事由的，可以请求回赎标的物。</w:t>
      </w:r>
    </w:p>
    <w:p w14:paraId="760CAF4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买受人在回赎期限内没有回赎标的物，出卖人可以以合理价格将标的物出卖给第三人，出卖所得价款扣除买受人未支付的价款以及必要费用后仍有剩余的，应当返还买受人；不足部分由买受人清偿。</w:t>
      </w:r>
    </w:p>
    <w:p w14:paraId="5FADA0C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第六百四十四条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招标投标买卖的当事人的权利和义务以及招标投标程序等，依照有关法律、行政法规的规定。</w:t>
      </w:r>
    </w:p>
    <w:p w14:paraId="22FE6FC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第六百四十五条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拍卖的当事人的权利和义务以及拍卖程序等，依照有关法律、行政法规的规定。</w:t>
      </w:r>
    </w:p>
    <w:p w14:paraId="1612EB9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第六百四十六条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法律对其他有偿合同有规定的，依照其规定；没有规定的，参照适用买卖合同的有关规定。</w:t>
      </w:r>
    </w:p>
    <w:p w14:paraId="6EE44EC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第六百四十七条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当事人约定易货交易，转移标的物的所有权的，参照适用买卖合同的有关规定。</w:t>
      </w:r>
    </w:p>
    <w:p w14:paraId="47AF031B"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第十章 供用电、水、气、热力合同</w:t>
      </w:r>
    </w:p>
    <w:p w14:paraId="2017025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第六百四十八条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供用电合同是供电人向用电人供电，用电人支付电费的合同。</w:t>
      </w:r>
    </w:p>
    <w:p w14:paraId="2DC1B42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向社会公众供电的供电人，不得拒绝用电人合理的订立合同要求。</w:t>
      </w:r>
    </w:p>
    <w:p w14:paraId="7B28E8E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第六百四十九条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供用电合同的内容一般包括供电的方式、质量、时间，用电容量、地址、性质，计量方式，电价、电费的结算方式，供用电设施的维护责任等条款。</w:t>
      </w:r>
    </w:p>
    <w:p w14:paraId="6B7BAA4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第六百五十条</w:t>
      </w:r>
      <w:r w:rsidRPr="001E0031">
        <w:rPr>
          <w:rFonts w:ascii="Calibri" w:eastAsia="仿宋" w:hAnsi="Calibri" w:cs="Calibri"/>
          <w:kern w:val="0"/>
          <w:sz w:val="32"/>
          <w:szCs w:val="32"/>
        </w:rPr>
        <w:t> </w:t>
      </w:r>
      <w:r w:rsidRPr="001E0031">
        <w:rPr>
          <w:rFonts w:ascii="仿宋" w:eastAsia="仿宋" w:hAnsi="仿宋" w:cs="宋体"/>
          <w:kern w:val="0"/>
          <w:sz w:val="32"/>
          <w:szCs w:val="32"/>
        </w:rPr>
        <w:t>供用电合同的履行地点，按照当事人约定；当事人没有约定或者约定不明确的，供电设施的产权分界处为履行地点。</w:t>
      </w:r>
    </w:p>
    <w:p w14:paraId="023F4C4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第六百五十一条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供电人应当按照国家规定的供电质量标准和约定安全供电。供电人未按照国家规定的供电质量标准和约定安全供电，造成用电人损失的，应当承担赔偿责任。</w:t>
      </w:r>
    </w:p>
    <w:p w14:paraId="515D9FA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第六百五十二条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供电人因供电设施计划检修、临时检修、依法限电或者用电人违法用电等原因，需要中断供电时，应当按照国家有关规定事先通知用电人；未事先通知用电人中断供电，造成用电人损失的，应当承担赔偿责任。</w:t>
      </w:r>
    </w:p>
    <w:p w14:paraId="0FC2801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第六百五十三条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因自然灾害等原因断电，供电人应当按照国家有关规定及时抢修；未及时抢修，造成用电人损失的，应当承担赔偿责任。</w:t>
      </w:r>
    </w:p>
    <w:p w14:paraId="33B7F81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第六百五十四条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14:paraId="33B4B9F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供电人依据前款规定中止供电的，应当事先通知用电人。</w:t>
      </w:r>
    </w:p>
    <w:p w14:paraId="374EC9A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第六百五十五条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用电人应当按照国家有关规定和当事人的约定安全、节约和计划用电。用电人未按照国家有关规定和当事人的约定用电，造成供电人损失的，应当承担赔偿责任。</w:t>
      </w:r>
    </w:p>
    <w:p w14:paraId="649B5A8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第六百五十六条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供用水、供用气、供用热力合同，参照适用供用电合同的有关规定。</w:t>
      </w:r>
    </w:p>
    <w:p w14:paraId="36ED73E4"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第十一章 赠与合同</w:t>
      </w:r>
    </w:p>
    <w:p w14:paraId="4E83D32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第六百五十七条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赠与合同是赠与人将自己的财产无偿给予受赠人，受赠人表示接受赠与的合同。</w:t>
      </w:r>
    </w:p>
    <w:p w14:paraId="3248A3D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第六百五十八条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赠与人在赠与财产的权利转移之前可以撤销赠与。</w:t>
      </w:r>
    </w:p>
    <w:p w14:paraId="27C3123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经过公证的赠与合同或者依法不得撤销的具有救灾、扶贫、助残等公益、道德义务性质的赠与合同，不适用前款规定。</w:t>
      </w:r>
    </w:p>
    <w:p w14:paraId="019E223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第六百五十九条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赠与的财产依法需要办理登记或者其他手续的，应当办理有关手续。</w:t>
      </w:r>
    </w:p>
    <w:p w14:paraId="2A93833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第六百六十条</w:t>
      </w:r>
      <w:r w:rsidRPr="001E0031">
        <w:rPr>
          <w:rFonts w:ascii="Calibri" w:eastAsia="仿宋" w:hAnsi="Calibri" w:cs="Calibri"/>
          <w:kern w:val="0"/>
          <w:sz w:val="32"/>
          <w:szCs w:val="32"/>
        </w:rPr>
        <w:t> </w:t>
      </w:r>
      <w:r w:rsidRPr="001E0031">
        <w:rPr>
          <w:rFonts w:ascii="仿宋" w:eastAsia="仿宋" w:hAnsi="仿宋" w:cs="宋体"/>
          <w:kern w:val="0"/>
          <w:sz w:val="32"/>
          <w:szCs w:val="32"/>
        </w:rPr>
        <w:t>经过公证的赠与合同或者依法不得撤销的具有救灾、扶贫、助残等公益、道德义务性质的赠与合同，赠与人不交付赠与财产的，受赠人可以请求交付。</w:t>
      </w:r>
    </w:p>
    <w:p w14:paraId="781D38F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依据前款规定应当交付的赠与财产因赠与人故意或者重大过失致使毁损、灭失的，赠与人应当承担赔偿责任。</w:t>
      </w:r>
    </w:p>
    <w:p w14:paraId="141EF6E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第六百六十一条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赠与可以附义务。</w:t>
      </w:r>
    </w:p>
    <w:p w14:paraId="02F2700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赠与附义务的，受赠人应当按照约定履行义务。</w:t>
      </w:r>
    </w:p>
    <w:p w14:paraId="29BFB4C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第六百六十二条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赠与的财产有瑕疵的，赠与人不承担责任。附义务的赠与，赠与的财产有瑕疵的，赠与人在附义务的限度内承担与出卖人相同的责任。</w:t>
      </w:r>
    </w:p>
    <w:p w14:paraId="3A86E4A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赠与人故意不告知瑕疵或者保证无瑕疵，造成受赠人损失的，应当承担赔偿责任。</w:t>
      </w:r>
    </w:p>
    <w:p w14:paraId="63FF9C0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第六百六十三条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受赠人有下列情形之一的，赠与人可以撤销赠与：</w:t>
      </w:r>
    </w:p>
    <w:p w14:paraId="6011E14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（一）严重侵害赠与人或者赠与人近亲属的合法权益；</w:t>
      </w:r>
    </w:p>
    <w:p w14:paraId="28FC631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（二）对赠与人有扶养义务而不履行；</w:t>
      </w:r>
    </w:p>
    <w:p w14:paraId="757264A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（三）不履行赠与合同约定的义务。</w:t>
      </w:r>
    </w:p>
    <w:p w14:paraId="408D8D0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赠与人的撤销权，自知道或者应当知道撤销事由之日起一年内行使。</w:t>
      </w:r>
    </w:p>
    <w:p w14:paraId="11681E5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第六百六十四条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因受赠人的违法行为致使赠与人死亡或者丧失民事行为能力的，赠与人的继承人或者法定代理人可以撤销赠与。</w:t>
      </w:r>
    </w:p>
    <w:p w14:paraId="6260861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赠与人的继承人或者法定代理人的撤销权，自知道或者应当知道撤销事由之日起六个月内行使。</w:t>
      </w:r>
    </w:p>
    <w:p w14:paraId="2C04C05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第六百六十五条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撤销权人撤销赠与的，可以向受赠人请求返还赠与的财产。</w:t>
      </w:r>
    </w:p>
    <w:p w14:paraId="4D5405A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第六百六十六条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赠与人的经济状况显著恶化，严重影响其生产经营或者家庭生活的，可以不再履行赠与义务。</w:t>
      </w:r>
    </w:p>
    <w:p w14:paraId="2B6A948B"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第十二章 借款合同</w:t>
      </w:r>
    </w:p>
    <w:p w14:paraId="32D1520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第六百六十七条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借款合同是借款人向贷款人借款，到期返还借款并支付利息的合同。</w:t>
      </w:r>
    </w:p>
    <w:p w14:paraId="234536A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第六百六十八条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借款合同应当采用书面形式，但是自然人之间借款另有约定的除外。</w:t>
      </w:r>
    </w:p>
    <w:p w14:paraId="314E898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借款合同的内容一般包括借款种类、币种、用途、数额、利率、期限和还款方式等条款。</w:t>
      </w:r>
    </w:p>
    <w:p w14:paraId="2CFE9FE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第六百六十九条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订立借款合同，借款人应当按照贷款人的要求提供与借款有关的业务活动和财务状况的真实情况。</w:t>
      </w:r>
    </w:p>
    <w:p w14:paraId="3F48A8D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第六百七十条</w:t>
      </w:r>
      <w:r w:rsidRPr="001E0031">
        <w:rPr>
          <w:rFonts w:ascii="Calibri" w:eastAsia="仿宋" w:hAnsi="Calibri" w:cs="Calibri"/>
          <w:kern w:val="0"/>
          <w:sz w:val="32"/>
          <w:szCs w:val="32"/>
        </w:rPr>
        <w:t> </w:t>
      </w:r>
      <w:r w:rsidRPr="001E0031">
        <w:rPr>
          <w:rFonts w:ascii="仿宋" w:eastAsia="仿宋" w:hAnsi="仿宋" w:cs="宋体"/>
          <w:kern w:val="0"/>
          <w:sz w:val="32"/>
          <w:szCs w:val="32"/>
        </w:rPr>
        <w:t>借款的利息不得预先在本金中扣除。利息预先在本金中扣除的，应当按照实际借款数额返还借款并计算利息。</w:t>
      </w:r>
    </w:p>
    <w:p w14:paraId="618351F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第六百七十一条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贷款人未按照约定的日期、数额提供借款，造成借款人损失的，应当赔偿损失。</w:t>
      </w:r>
    </w:p>
    <w:p w14:paraId="05EB901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借款人未按照约定的日期、数额收取借款的，应当按照约定的日期、数额支付利息。</w:t>
      </w:r>
    </w:p>
    <w:p w14:paraId="3902F69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第六百七十二条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贷款人按照约定可以检查、监督借款的使用情况。借款人应当按照约定向贷款人定期提供有关财务会计报表或者其他资料。</w:t>
      </w:r>
    </w:p>
    <w:p w14:paraId="41BB59A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第六百七十三条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借款人未按照约定的借款用途使用借款的，贷款人可以停止发放借款、提前收回借款或者解除合同。</w:t>
      </w:r>
    </w:p>
    <w:p w14:paraId="4B6AF7C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第六百七十四条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14:paraId="61AFF87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第六百七十五条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借款人应当按照约定的期限返还借款。对借款期限没有约定或者约定不明确，依据本法第五百一十条的规定仍不能确定的，借款人可以随时返还；贷款人可以催告借款人在合理期限内返还。</w:t>
      </w:r>
    </w:p>
    <w:p w14:paraId="36DBB40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第六百七十六条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借款人未按照约定的期限返还借款的，应当按照约定或者国家有关规定支付逾期利息。</w:t>
      </w:r>
    </w:p>
    <w:p w14:paraId="2596B01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第六百七十七条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借款人提前返还借款的，除当事人另有约定外，应当按照实际借款的期间计算利息。</w:t>
      </w:r>
    </w:p>
    <w:p w14:paraId="20ED13C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第六百七十八条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借款人可以在还款期限届满前向贷款人申请展期；贷款人同意的，可以展期。</w:t>
      </w:r>
    </w:p>
    <w:p w14:paraId="421C9B7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第六百七十九条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自然人之间的借款合同，</w:t>
      </w:r>
      <w:proofErr w:type="gramStart"/>
      <w:r w:rsidRPr="001E0031">
        <w:rPr>
          <w:rFonts w:ascii="仿宋" w:eastAsia="仿宋" w:hAnsi="仿宋" w:cs="宋体"/>
          <w:kern w:val="0"/>
          <w:sz w:val="32"/>
          <w:szCs w:val="32"/>
        </w:rPr>
        <w:t>自贷款</w:t>
      </w:r>
      <w:proofErr w:type="gramEnd"/>
      <w:r w:rsidRPr="001E0031">
        <w:rPr>
          <w:rFonts w:ascii="仿宋" w:eastAsia="仿宋" w:hAnsi="仿宋" w:cs="宋体"/>
          <w:kern w:val="0"/>
          <w:sz w:val="32"/>
          <w:szCs w:val="32"/>
        </w:rPr>
        <w:t>人提供借款时成立。</w:t>
      </w:r>
    </w:p>
    <w:p w14:paraId="5E8462A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第六百八十条</w:t>
      </w:r>
      <w:r w:rsidRPr="001E0031">
        <w:rPr>
          <w:rFonts w:ascii="Calibri" w:eastAsia="仿宋" w:hAnsi="Calibri" w:cs="Calibri"/>
          <w:kern w:val="0"/>
          <w:sz w:val="32"/>
          <w:szCs w:val="32"/>
        </w:rPr>
        <w:t> </w:t>
      </w:r>
      <w:r w:rsidRPr="001E0031">
        <w:rPr>
          <w:rFonts w:ascii="仿宋" w:eastAsia="仿宋" w:hAnsi="仿宋" w:cs="宋体"/>
          <w:kern w:val="0"/>
          <w:sz w:val="32"/>
          <w:szCs w:val="32"/>
        </w:rPr>
        <w:t>禁止高利放贷，借款的利率不得违反国家有关规定。</w:t>
      </w:r>
    </w:p>
    <w:p w14:paraId="17CA166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借款合同对支付利息没有约定的，视为没有利息。</w:t>
      </w:r>
    </w:p>
    <w:p w14:paraId="3ECB71C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借款合同对支付利息约定不明确，当事人不能达成补充协议的，按照当地或者当事人的交易方式、交易习惯、市场利率等因素确定利息；自然人之间借款的，视为没有利息。</w:t>
      </w:r>
    </w:p>
    <w:p w14:paraId="1DD87D6B"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第十三章 保证合同</w:t>
      </w:r>
    </w:p>
    <w:p w14:paraId="15502619" w14:textId="77777777" w:rsidR="001E0031" w:rsidRPr="001E0031" w:rsidRDefault="001E0031" w:rsidP="001E0031">
      <w:pPr>
        <w:widowControl/>
        <w:spacing w:before="100" w:beforeAutospacing="1" w:after="100" w:afterAutospacing="1" w:line="560" w:lineRule="exact"/>
        <w:jc w:val="center"/>
        <w:outlineLvl w:val="3"/>
        <w:rPr>
          <w:rFonts w:ascii="仿宋" w:eastAsia="仿宋" w:hAnsi="仿宋" w:cs="宋体"/>
          <w:b/>
          <w:bCs/>
          <w:kern w:val="0"/>
          <w:sz w:val="32"/>
          <w:szCs w:val="32"/>
        </w:rPr>
      </w:pPr>
      <w:r w:rsidRPr="001E0031">
        <w:rPr>
          <w:rFonts w:ascii="仿宋" w:eastAsia="仿宋" w:hAnsi="仿宋" w:cs="宋体"/>
          <w:b/>
          <w:bCs/>
          <w:kern w:val="0"/>
          <w:sz w:val="32"/>
          <w:szCs w:val="32"/>
        </w:rPr>
        <w:t>第一节 一般规定</w:t>
      </w:r>
    </w:p>
    <w:p w14:paraId="3ED257B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第六百八十一条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保证合同是为保障债权的实现，保证人和债权人约定，当债务人不履行到期债务或者发生当事人约定的情形时，保证人履行债务或者承担责任的合同。</w:t>
      </w:r>
    </w:p>
    <w:p w14:paraId="267BB7A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第六百八十二条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保证合同是主债权债务合同的从合同。主债权债务合同无效的，保证合同无效，但是法律另有规定的除外。</w:t>
      </w:r>
    </w:p>
    <w:p w14:paraId="7341A05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保证合同被确认无效后，债务人、保证人、债权人有过错的，应当根据其过错各自承担相应的民事责任。</w:t>
      </w:r>
    </w:p>
    <w:p w14:paraId="37B2050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第六百八十三条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机关法人不得为保证人，但是经国务院批准为使用外国政府或者国际经济组织贷款进行转贷的除外。</w:t>
      </w:r>
    </w:p>
    <w:p w14:paraId="4378818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以公益为目的的非营利法人、非法人组织不得为保证人。</w:t>
      </w:r>
    </w:p>
    <w:p w14:paraId="010E5F5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第六百八十四条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保证合同的内容一般包括被保证的主债权的种类、数额，债务人履行债务的期限，保证的方式、范围和期间等条款。</w:t>
      </w:r>
    </w:p>
    <w:p w14:paraId="1F6CDFD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第六百八十五条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保证合同可以是单独订立的书面合同，也可以是主债权债务合同中的保证条款。</w:t>
      </w:r>
    </w:p>
    <w:p w14:paraId="2ED3A39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第三人单方以书面形式向债权人</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保证，债权人接收且未提出异议的，保证合同成立。</w:t>
      </w:r>
    </w:p>
    <w:p w14:paraId="083748C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第六百八十六条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保证的方式包括一般保证和连带责任保证。</w:t>
      </w:r>
    </w:p>
    <w:p w14:paraId="4BEF107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当事人在保证合同中对保证方式没有约定或者约定不明确的，按照一般保证承担保证责任。</w:t>
      </w:r>
    </w:p>
    <w:p w14:paraId="2D572FC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第六百八十七条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当事人在保证合同中约定，债务人不能履行债务时，由保证人承担保证责任的，为一般保证。</w:t>
      </w:r>
    </w:p>
    <w:p w14:paraId="04D0002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一般保证的保证人在主合同纠纷未经审判或者仲裁，并就债务人财产依法强制执行仍不能履行债务前，有权拒绝向债权人承担保证责任，但是有下列情形之一的除外：</w:t>
      </w:r>
    </w:p>
    <w:p w14:paraId="3AA236A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（一）债务人下落不明，且无财产可供执行；</w:t>
      </w:r>
    </w:p>
    <w:p w14:paraId="7C185D4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（二）人民法院已经受理债务人破产案件；</w:t>
      </w:r>
    </w:p>
    <w:p w14:paraId="4DBEF26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（三）债权人有证据证明债务人的财产不足以履行全部债务或者丧失履行债务能力；</w:t>
      </w:r>
    </w:p>
    <w:p w14:paraId="316697F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（四）保证人书面表示放弃本款规定的权利。</w:t>
      </w:r>
    </w:p>
    <w:p w14:paraId="47E08ED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第六百八十八条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当事人在保证合同中约定保证人和债务人对债务承担连带责任的，为连带责任保证。</w:t>
      </w:r>
    </w:p>
    <w:p w14:paraId="0CD472C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连带责任保证的债务人不履行到期债务或者发生当事人约定的情形时，债权人可以请求债务人履行债务，也可以请求保证人在其保证范围内承担保证责任。</w:t>
      </w:r>
    </w:p>
    <w:p w14:paraId="4D42DC6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第六百八十九条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保证人可以要求债务人提供反担保。</w:t>
      </w:r>
    </w:p>
    <w:p w14:paraId="190E658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第六百九十条</w:t>
      </w:r>
      <w:r w:rsidRPr="001E0031">
        <w:rPr>
          <w:rFonts w:ascii="Calibri" w:eastAsia="仿宋" w:hAnsi="Calibri" w:cs="Calibri"/>
          <w:kern w:val="0"/>
          <w:sz w:val="32"/>
          <w:szCs w:val="32"/>
        </w:rPr>
        <w:t> </w:t>
      </w:r>
      <w:r w:rsidRPr="001E0031">
        <w:rPr>
          <w:rFonts w:ascii="仿宋" w:eastAsia="仿宋" w:hAnsi="仿宋" w:cs="宋体"/>
          <w:kern w:val="0"/>
          <w:sz w:val="32"/>
          <w:szCs w:val="32"/>
        </w:rPr>
        <w:t>保证人与债权人可以协商订立</w:t>
      </w:r>
      <w:proofErr w:type="gramStart"/>
      <w:r w:rsidRPr="001E0031">
        <w:rPr>
          <w:rFonts w:ascii="仿宋" w:eastAsia="仿宋" w:hAnsi="仿宋" w:cs="宋体"/>
          <w:kern w:val="0"/>
          <w:sz w:val="32"/>
          <w:szCs w:val="32"/>
        </w:rPr>
        <w:t>最</w:t>
      </w:r>
      <w:proofErr w:type="gramEnd"/>
      <w:r w:rsidRPr="001E0031">
        <w:rPr>
          <w:rFonts w:ascii="仿宋" w:eastAsia="仿宋" w:hAnsi="仿宋" w:cs="宋体"/>
          <w:kern w:val="0"/>
          <w:sz w:val="32"/>
          <w:szCs w:val="32"/>
        </w:rPr>
        <w:t>高额保证的合同，约定在最高债权额限度内就一定期间连续发生的债权提供保证。</w:t>
      </w:r>
    </w:p>
    <w:p w14:paraId="5859235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最高额保证除适用本章规定外，参照适用本法第二编</w:t>
      </w:r>
      <w:proofErr w:type="gramStart"/>
      <w:r w:rsidRPr="001E0031">
        <w:rPr>
          <w:rFonts w:ascii="仿宋" w:eastAsia="仿宋" w:hAnsi="仿宋" w:cs="宋体"/>
          <w:kern w:val="0"/>
          <w:sz w:val="32"/>
          <w:szCs w:val="32"/>
        </w:rPr>
        <w:t>最</w:t>
      </w:r>
      <w:proofErr w:type="gramEnd"/>
      <w:r w:rsidRPr="001E0031">
        <w:rPr>
          <w:rFonts w:ascii="仿宋" w:eastAsia="仿宋" w:hAnsi="仿宋" w:cs="宋体"/>
          <w:kern w:val="0"/>
          <w:sz w:val="32"/>
          <w:szCs w:val="32"/>
        </w:rPr>
        <w:t>高额抵押权的有关规定。</w:t>
      </w:r>
    </w:p>
    <w:p w14:paraId="6EAE7947" w14:textId="77777777" w:rsidR="001E0031" w:rsidRPr="001E0031" w:rsidRDefault="001E0031" w:rsidP="001E0031">
      <w:pPr>
        <w:widowControl/>
        <w:spacing w:before="100" w:beforeAutospacing="1" w:after="100" w:afterAutospacing="1" w:line="560" w:lineRule="exact"/>
        <w:jc w:val="center"/>
        <w:outlineLvl w:val="3"/>
        <w:rPr>
          <w:rFonts w:ascii="仿宋" w:eastAsia="仿宋" w:hAnsi="仿宋" w:cs="宋体"/>
          <w:b/>
          <w:bCs/>
          <w:kern w:val="0"/>
          <w:sz w:val="32"/>
          <w:szCs w:val="32"/>
        </w:rPr>
      </w:pPr>
      <w:r w:rsidRPr="001E0031">
        <w:rPr>
          <w:rFonts w:ascii="仿宋" w:eastAsia="仿宋" w:hAnsi="仿宋" w:cs="宋体"/>
          <w:b/>
          <w:bCs/>
          <w:kern w:val="0"/>
          <w:sz w:val="32"/>
          <w:szCs w:val="32"/>
        </w:rPr>
        <w:lastRenderedPageBreak/>
        <w:t>第二节 保证责任</w:t>
      </w:r>
    </w:p>
    <w:p w14:paraId="366F987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第六百九十一条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保证的范围包括主债权及其利息、违约金、损害赔偿金和实现债权的费用。当事人另有约定的，按照其约定。</w:t>
      </w:r>
    </w:p>
    <w:p w14:paraId="7239213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第六百九十二条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保证期间是确定保证人承担保证责任的期间，不发生中止、中断和延长。</w:t>
      </w:r>
    </w:p>
    <w:p w14:paraId="14BC0AD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债权人与保证人可以约定保证期间，但是约定的保证期间早于主债务履行期限或者与主债务履行期限同时届满的，视为没有约定；没有约定或者约定不明确的，保证期间为主债务履行期限届满之日起六个月。</w:t>
      </w:r>
    </w:p>
    <w:p w14:paraId="0CF93F5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债权人与债务人对主债务履行期限没有约定或者约定不明确的，保证期间自债权人请求债务人履行债务的宽限期届满之日起计算。</w:t>
      </w:r>
    </w:p>
    <w:p w14:paraId="50FEAC0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第六百九十三条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一般保证的债权人未在保证期间对债务人提起诉讼或者申请仲裁的，保证人不再承担保证责任。</w:t>
      </w:r>
    </w:p>
    <w:p w14:paraId="551ADC8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连带责任保证的债权人未在保证期间请求保证人承担保证责任的，保证人不再承担保证责任。</w:t>
      </w:r>
    </w:p>
    <w:p w14:paraId="028A887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第六百九十四条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一般保证的债权人在保证期间届满前对债务人提起诉讼或者申请仲裁的，从保证人拒绝承担保证责任的权利消灭之日起，开始计算保证债务的诉讼时效。</w:t>
      </w:r>
    </w:p>
    <w:p w14:paraId="17A25F9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连带责任保证的债权人在保证期间届满前请求保证人承担保证责任的，从债权人请求保证人承担保证责任之日起，开始计算保证债务的诉讼时效。</w:t>
      </w:r>
    </w:p>
    <w:p w14:paraId="4B3A620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第六百九十五条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债权人和债务人未经保证人书面同意，协商变更主债权债务合同内容，减轻债务的，保证人仍对变更后的债务承担保证责任；加重债务的，保证人对加重的部分不承担保证责任。</w:t>
      </w:r>
    </w:p>
    <w:p w14:paraId="19CF712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债权人和债务人变更主债权债务合同的履行期限，未经保证人书面同意的，保证期间不受影响。</w:t>
      </w:r>
    </w:p>
    <w:p w14:paraId="46357B8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第六百九十六条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债权人转让全部或者部分债权，未通知保证人的，该转让对保证人不发生效力。</w:t>
      </w:r>
    </w:p>
    <w:p w14:paraId="0CD0BC0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保证人与债权人约定禁止债权转让，债权人未经保证人书面同意转让债权的，保证人对受让人不再承担保证责任。</w:t>
      </w:r>
    </w:p>
    <w:p w14:paraId="3EC9B45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第六百九十七条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债权人未经保证人书面同意，允许债务人转移全部或者部分债务，保证人对未经其同意转移的债务不再承担保证责任，但是债权人和保证人另有约定的除外。</w:t>
      </w:r>
    </w:p>
    <w:p w14:paraId="5B18C4C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第三人加入债务的，保证人的保证责任不受影响。</w:t>
      </w:r>
    </w:p>
    <w:p w14:paraId="6042B9B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第六百九十八条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一般保证的保证人在主债务履行期限届满后，向债权人提供债务人可供执行财产的真实情况，债权人放弃或者</w:t>
      </w:r>
      <w:proofErr w:type="gramStart"/>
      <w:r w:rsidRPr="001E0031">
        <w:rPr>
          <w:rFonts w:ascii="仿宋" w:eastAsia="仿宋" w:hAnsi="仿宋" w:cs="宋体"/>
          <w:kern w:val="0"/>
          <w:sz w:val="32"/>
          <w:szCs w:val="32"/>
        </w:rPr>
        <w:t>怠</w:t>
      </w:r>
      <w:proofErr w:type="gramEnd"/>
      <w:r w:rsidRPr="001E0031">
        <w:rPr>
          <w:rFonts w:ascii="仿宋" w:eastAsia="仿宋" w:hAnsi="仿宋" w:cs="宋体"/>
          <w:kern w:val="0"/>
          <w:sz w:val="32"/>
          <w:szCs w:val="32"/>
        </w:rPr>
        <w:t>于行使权利致使该财产不能被执行的，保证人在其提供可供执行财产的价值范围内不再承担保证责任。</w:t>
      </w:r>
    </w:p>
    <w:p w14:paraId="7ADBD27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第六百九十九条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同一债务有两个以上保证人的，保证人应当按照保证合同约定的保证份额，承担保证责任；没有</w:t>
      </w:r>
      <w:r w:rsidRPr="001E0031">
        <w:rPr>
          <w:rFonts w:ascii="仿宋" w:eastAsia="仿宋" w:hAnsi="仿宋" w:cs="宋体"/>
          <w:kern w:val="0"/>
          <w:sz w:val="32"/>
          <w:szCs w:val="32"/>
        </w:rPr>
        <w:lastRenderedPageBreak/>
        <w:t>约定保证份额的，债权人可以请求任何一个保证人在其保证范围内承担保证责任。</w:t>
      </w:r>
    </w:p>
    <w:p w14:paraId="5E25D40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第七百条</w:t>
      </w:r>
      <w:r w:rsidRPr="001E0031">
        <w:rPr>
          <w:rFonts w:ascii="Calibri" w:eastAsia="仿宋" w:hAnsi="Calibri" w:cs="Calibri"/>
          <w:kern w:val="0"/>
          <w:sz w:val="32"/>
          <w:szCs w:val="32"/>
        </w:rPr>
        <w:t> </w:t>
      </w:r>
      <w:r w:rsidRPr="001E0031">
        <w:rPr>
          <w:rFonts w:ascii="仿宋" w:eastAsia="仿宋" w:hAnsi="仿宋" w:cs="宋体"/>
          <w:kern w:val="0"/>
          <w:sz w:val="32"/>
          <w:szCs w:val="32"/>
        </w:rPr>
        <w:t>保证人承担保证责任后，除当事人另有约定外，有权在其承担保证责任的范围内向债务人追偿，享有债权人对债务人的权利，但是不得损害债权人的利益。</w:t>
      </w:r>
    </w:p>
    <w:p w14:paraId="6C44F92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第七百零一条</w:t>
      </w:r>
      <w:r w:rsidRPr="001E0031">
        <w:rPr>
          <w:rFonts w:ascii="Calibri" w:eastAsia="仿宋" w:hAnsi="Calibri" w:cs="Calibri"/>
          <w:kern w:val="0"/>
          <w:sz w:val="32"/>
          <w:szCs w:val="32"/>
        </w:rPr>
        <w:t> </w:t>
      </w:r>
      <w:r w:rsidRPr="001E0031">
        <w:rPr>
          <w:rFonts w:ascii="仿宋" w:eastAsia="仿宋" w:hAnsi="仿宋" w:cs="宋体"/>
          <w:kern w:val="0"/>
          <w:sz w:val="32"/>
          <w:szCs w:val="32"/>
        </w:rPr>
        <w:t>保证人可以主张债务人对债权人的抗辩。债务人放弃抗辩的，保证人仍有权向债权人主张抗辩。</w:t>
      </w:r>
    </w:p>
    <w:p w14:paraId="2D17EFE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第七百零二条</w:t>
      </w:r>
      <w:r w:rsidRPr="001E0031">
        <w:rPr>
          <w:rFonts w:ascii="Calibri" w:eastAsia="仿宋" w:hAnsi="Calibri" w:cs="Calibri"/>
          <w:kern w:val="0"/>
          <w:sz w:val="32"/>
          <w:szCs w:val="32"/>
        </w:rPr>
        <w:t> </w:t>
      </w:r>
      <w:r w:rsidRPr="001E0031">
        <w:rPr>
          <w:rFonts w:ascii="仿宋" w:eastAsia="仿宋" w:hAnsi="仿宋" w:cs="宋体"/>
          <w:kern w:val="0"/>
          <w:sz w:val="32"/>
          <w:szCs w:val="32"/>
        </w:rPr>
        <w:t>债务人对债权人享有</w:t>
      </w:r>
      <w:proofErr w:type="gramStart"/>
      <w:r w:rsidRPr="001E0031">
        <w:rPr>
          <w:rFonts w:ascii="仿宋" w:eastAsia="仿宋" w:hAnsi="仿宋" w:cs="宋体"/>
          <w:kern w:val="0"/>
          <w:sz w:val="32"/>
          <w:szCs w:val="32"/>
        </w:rPr>
        <w:t>抵销</w:t>
      </w:r>
      <w:proofErr w:type="gramEnd"/>
      <w:r w:rsidRPr="001E0031">
        <w:rPr>
          <w:rFonts w:ascii="仿宋" w:eastAsia="仿宋" w:hAnsi="仿宋" w:cs="宋体"/>
          <w:kern w:val="0"/>
          <w:sz w:val="32"/>
          <w:szCs w:val="32"/>
        </w:rPr>
        <w:t>权或者撤销权的，保证人可以在相应范围内拒绝承担保证责任。</w:t>
      </w:r>
    </w:p>
    <w:p w14:paraId="0A5ACEAE"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第十四章 租赁合同</w:t>
      </w:r>
    </w:p>
    <w:p w14:paraId="58B79C5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第七百零三条</w:t>
      </w:r>
      <w:r w:rsidRPr="001E0031">
        <w:rPr>
          <w:rFonts w:ascii="Calibri" w:eastAsia="仿宋" w:hAnsi="Calibri" w:cs="Calibri"/>
          <w:kern w:val="0"/>
          <w:sz w:val="32"/>
          <w:szCs w:val="32"/>
        </w:rPr>
        <w:t> </w:t>
      </w:r>
      <w:r w:rsidRPr="001E0031">
        <w:rPr>
          <w:rFonts w:ascii="仿宋" w:eastAsia="仿宋" w:hAnsi="仿宋" w:cs="宋体"/>
          <w:kern w:val="0"/>
          <w:sz w:val="32"/>
          <w:szCs w:val="32"/>
        </w:rPr>
        <w:t>租赁合同是出租人将租赁物交付承租人使用、收益，承租人支付租金的合同。</w:t>
      </w:r>
    </w:p>
    <w:p w14:paraId="16F47E4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第七百零四条</w:t>
      </w:r>
      <w:r w:rsidRPr="001E0031">
        <w:rPr>
          <w:rFonts w:ascii="Calibri" w:eastAsia="仿宋" w:hAnsi="Calibri" w:cs="Calibri"/>
          <w:kern w:val="0"/>
          <w:sz w:val="32"/>
          <w:szCs w:val="32"/>
        </w:rPr>
        <w:t> </w:t>
      </w:r>
      <w:r w:rsidRPr="001E0031">
        <w:rPr>
          <w:rFonts w:ascii="仿宋" w:eastAsia="仿宋" w:hAnsi="仿宋" w:cs="宋体"/>
          <w:kern w:val="0"/>
          <w:sz w:val="32"/>
          <w:szCs w:val="32"/>
        </w:rPr>
        <w:t>租赁合同的内容一般包括租赁物的名称、数量、用途、租赁期限、租金及其支付期限和方式、租赁物维修等条款。</w:t>
      </w:r>
    </w:p>
    <w:p w14:paraId="3C9C719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第七百零五条</w:t>
      </w:r>
      <w:r w:rsidRPr="001E0031">
        <w:rPr>
          <w:rFonts w:ascii="Calibri" w:eastAsia="仿宋" w:hAnsi="Calibri" w:cs="Calibri"/>
          <w:kern w:val="0"/>
          <w:sz w:val="32"/>
          <w:szCs w:val="32"/>
        </w:rPr>
        <w:t> </w:t>
      </w:r>
      <w:r w:rsidRPr="001E0031">
        <w:rPr>
          <w:rFonts w:ascii="仿宋" w:eastAsia="仿宋" w:hAnsi="仿宋" w:cs="宋体"/>
          <w:kern w:val="0"/>
          <w:sz w:val="32"/>
          <w:szCs w:val="32"/>
        </w:rPr>
        <w:t>租赁期限不得超过二十年。超过二十年的，超过部分无效。</w:t>
      </w:r>
    </w:p>
    <w:p w14:paraId="58BF3A0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租赁期限届满，当事人可以续订租赁合同；但是，约定的租赁期限自续订之日起不得超过二十年。</w:t>
      </w:r>
    </w:p>
    <w:p w14:paraId="3B21D58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第七百零六条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当事人未依照法律、行政法规规定办理租赁合同登记备案手续的，不影响合同的效力。</w:t>
      </w:r>
    </w:p>
    <w:p w14:paraId="1C09F56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第七百零七条</w:t>
      </w:r>
      <w:r w:rsidRPr="001E0031">
        <w:rPr>
          <w:rFonts w:ascii="Calibri" w:eastAsia="仿宋" w:hAnsi="Calibri" w:cs="Calibri"/>
          <w:kern w:val="0"/>
          <w:sz w:val="32"/>
          <w:szCs w:val="32"/>
        </w:rPr>
        <w:t> </w:t>
      </w:r>
      <w:r w:rsidRPr="001E0031">
        <w:rPr>
          <w:rFonts w:ascii="仿宋" w:eastAsia="仿宋" w:hAnsi="仿宋" w:cs="宋体"/>
          <w:kern w:val="0"/>
          <w:sz w:val="32"/>
          <w:szCs w:val="32"/>
        </w:rPr>
        <w:t>租赁期限六个月以上的，应当采用书面形式。当事人未采用书面形式，无法确定租赁期限的，视为不定期租赁。</w:t>
      </w:r>
    </w:p>
    <w:p w14:paraId="451894A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第七百零八条</w:t>
      </w:r>
      <w:r w:rsidRPr="001E0031">
        <w:rPr>
          <w:rFonts w:ascii="Calibri" w:eastAsia="仿宋" w:hAnsi="Calibri" w:cs="Calibri"/>
          <w:kern w:val="0"/>
          <w:sz w:val="32"/>
          <w:szCs w:val="32"/>
        </w:rPr>
        <w:t> </w:t>
      </w:r>
      <w:r w:rsidRPr="001E0031">
        <w:rPr>
          <w:rFonts w:ascii="仿宋" w:eastAsia="仿宋" w:hAnsi="仿宋" w:cs="宋体"/>
          <w:kern w:val="0"/>
          <w:sz w:val="32"/>
          <w:szCs w:val="32"/>
        </w:rPr>
        <w:t>出租人应当按照约定将租赁物交付承租人，并在租赁期限内保持租赁物符合约定的用途。</w:t>
      </w:r>
    </w:p>
    <w:p w14:paraId="5B0BF73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第七百零九条</w:t>
      </w:r>
      <w:r w:rsidRPr="001E0031">
        <w:rPr>
          <w:rFonts w:ascii="Calibri" w:eastAsia="仿宋" w:hAnsi="Calibri" w:cs="Calibri"/>
          <w:kern w:val="0"/>
          <w:sz w:val="32"/>
          <w:szCs w:val="32"/>
        </w:rPr>
        <w:t> </w:t>
      </w:r>
      <w:r w:rsidRPr="001E0031">
        <w:rPr>
          <w:rFonts w:ascii="仿宋" w:eastAsia="仿宋" w:hAnsi="仿宋" w:cs="宋体"/>
          <w:kern w:val="0"/>
          <w:sz w:val="32"/>
          <w:szCs w:val="32"/>
        </w:rPr>
        <w:t>承租人应当按照约定的方法使用租赁物。对租赁物的使用方法没有约定或者约定不明确，依据本法第五百一十条的规定仍不能确定的，应当根据租赁物的性质使用。</w:t>
      </w:r>
    </w:p>
    <w:p w14:paraId="7518521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第七百一十条</w:t>
      </w:r>
      <w:r w:rsidRPr="001E0031">
        <w:rPr>
          <w:rFonts w:ascii="Calibri" w:eastAsia="仿宋" w:hAnsi="Calibri" w:cs="Calibri"/>
          <w:kern w:val="0"/>
          <w:sz w:val="32"/>
          <w:szCs w:val="32"/>
        </w:rPr>
        <w:t> </w:t>
      </w:r>
      <w:r w:rsidRPr="001E0031">
        <w:rPr>
          <w:rFonts w:ascii="仿宋" w:eastAsia="仿宋" w:hAnsi="仿宋" w:cs="宋体"/>
          <w:kern w:val="0"/>
          <w:sz w:val="32"/>
          <w:szCs w:val="32"/>
        </w:rPr>
        <w:t>承租人按照约定的方法或者根据租赁物的性质使用租赁物，致使租赁物受到损耗的，不承担赔偿责任。</w:t>
      </w:r>
    </w:p>
    <w:p w14:paraId="4113583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第七百一十一条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承租人未按照约定的方法或者未根据租赁物的性质使用租赁物，致使租赁物受到损失的，出租人可以解除合同并请求赔偿损失。</w:t>
      </w:r>
    </w:p>
    <w:p w14:paraId="1E2CE21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第七百一十二条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出租人应当履行租赁物的维修义务，但是当事人另有约定的除外。</w:t>
      </w:r>
    </w:p>
    <w:p w14:paraId="3AE9921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第七百一十三条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承租人在租赁物需要维修时可以请求出租人在合理期限内维修。出租人未履行维修义务的，承租人可以自行维修，维修费用由出租人负担。因维修租赁物影响承租人使用的，应当相应减少租金或者延长租期。</w:t>
      </w:r>
    </w:p>
    <w:p w14:paraId="2D95ABF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因承租人的过错致使租赁物需要维修的，出租人不承担前款规定的维修义务。</w:t>
      </w:r>
    </w:p>
    <w:p w14:paraId="61F2B3A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第七百一十四条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承租人应当妥善保管租赁物，因保管不善造成租赁物毁损、灭失的，应当承担赔偿责任。</w:t>
      </w:r>
    </w:p>
    <w:p w14:paraId="36E35C8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第七百一十五条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承租人经出租人同意，可以对租赁物进行改善或者增设他物。</w:t>
      </w:r>
    </w:p>
    <w:p w14:paraId="4B622DE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承租人未经出租人同意，对租赁物进行改善或者增设他物的，出租人可以请求承租人恢复原状或者赔偿损失。</w:t>
      </w:r>
    </w:p>
    <w:p w14:paraId="1087652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第七百一十六条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承租人经出租人同意，可以将租赁物转租给第三人。承租人转租的，承租人与出租人之间的租赁合同继续有效；第三人造成租赁物损失的，承租人应当赔偿损失。</w:t>
      </w:r>
    </w:p>
    <w:p w14:paraId="3540ADD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承租人未经出租人同意转租的，出租人可以解除合同。</w:t>
      </w:r>
    </w:p>
    <w:p w14:paraId="0D5AB43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第七百一十七条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承租人经出租人同意将租赁物转租给第三人，转租期限超过承租人剩余租赁期限的，超过部分的约定对出租人不具有法律约束力，但是出租人与承租人另有约定的除外。</w:t>
      </w:r>
    </w:p>
    <w:p w14:paraId="6BBFFC3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第七百一十八条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出租人知道或者应当知道承租人转租，但是在六个月内未提出异议的，视为出租人同意转租。</w:t>
      </w:r>
    </w:p>
    <w:p w14:paraId="3F3BB53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第七百一十九条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承租人拖欠租金的，次承租人可以代承租人支付其欠付的租金和违约金，但是转租合同对出租人不具有法律约束力的除外。</w:t>
      </w:r>
    </w:p>
    <w:p w14:paraId="70A3630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次承租人代为支付的租金和违约金，可以充抵次承租人应当向承租人支付的租金；超出其应付的租金数额的，可以向承租人追偿。</w:t>
      </w:r>
    </w:p>
    <w:p w14:paraId="471B0D4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第七百二十条</w:t>
      </w:r>
      <w:r w:rsidRPr="001E0031">
        <w:rPr>
          <w:rFonts w:ascii="Calibri" w:eastAsia="仿宋" w:hAnsi="Calibri" w:cs="Calibri"/>
          <w:kern w:val="0"/>
          <w:sz w:val="32"/>
          <w:szCs w:val="32"/>
        </w:rPr>
        <w:t> </w:t>
      </w:r>
      <w:r w:rsidRPr="001E0031">
        <w:rPr>
          <w:rFonts w:ascii="仿宋" w:eastAsia="仿宋" w:hAnsi="仿宋" w:cs="宋体"/>
          <w:kern w:val="0"/>
          <w:sz w:val="32"/>
          <w:szCs w:val="32"/>
        </w:rPr>
        <w:t>在租赁期限内因占有、使用租赁物获得的收益，归承租人所有，但是当事人另有约定的除外。</w:t>
      </w:r>
    </w:p>
    <w:p w14:paraId="73D897C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第七百二十一条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14:paraId="5743C8B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第七百二十二条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承租人无正当理由未支付或者迟延支付租金的，出租人可以请求承租人在合理期限内支付；承租人逾期不支付的，出租人可以解除合同。</w:t>
      </w:r>
    </w:p>
    <w:p w14:paraId="5E77240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第七百二十三条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因第三人主张权利，致使承租人不能对租赁物使用、收益的，承租人可以请求减少租金或者不支付租金。</w:t>
      </w:r>
    </w:p>
    <w:p w14:paraId="1BAD6EA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第三人主张权利的，承租人应当及时通知出租人。</w:t>
      </w:r>
    </w:p>
    <w:p w14:paraId="677A647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第七百二十四条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有下列情形之一，非因承租人原因致使租赁物无法使用的，承租人可以解除合同：</w:t>
      </w:r>
    </w:p>
    <w:p w14:paraId="5D6D0FB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（一）租赁物被司法机关或者行政机关依法查封、扣押；</w:t>
      </w:r>
    </w:p>
    <w:p w14:paraId="3C01655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（二）租赁物权属有争议；</w:t>
      </w:r>
    </w:p>
    <w:p w14:paraId="1C9A278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（三）租赁物具有违反法律、行政法规关于使用条件的强制性规定情形。</w:t>
      </w:r>
    </w:p>
    <w:p w14:paraId="60EB4D3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第七百二十五条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租赁物在承租人按照租赁合同占有期限内发生所有权变动的，不影响租赁合同的效力。</w:t>
      </w:r>
    </w:p>
    <w:p w14:paraId="3DFE3BC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第七百二十六条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出租人出卖租赁房屋的，应当在出卖之前的合理期限内通知承租人，承租人享有以同等条件优先购买的权利；但是，房屋按份共有人行使优先购买权或者出租人将房屋出</w:t>
      </w:r>
      <w:proofErr w:type="gramStart"/>
      <w:r w:rsidRPr="001E0031">
        <w:rPr>
          <w:rFonts w:ascii="仿宋" w:eastAsia="仿宋" w:hAnsi="仿宋" w:cs="宋体"/>
          <w:kern w:val="0"/>
          <w:sz w:val="32"/>
          <w:szCs w:val="32"/>
        </w:rPr>
        <w:t>卖给近</w:t>
      </w:r>
      <w:proofErr w:type="gramEnd"/>
      <w:r w:rsidRPr="001E0031">
        <w:rPr>
          <w:rFonts w:ascii="仿宋" w:eastAsia="仿宋" w:hAnsi="仿宋" w:cs="宋体"/>
          <w:kern w:val="0"/>
          <w:sz w:val="32"/>
          <w:szCs w:val="32"/>
        </w:rPr>
        <w:t>亲属的除外。</w:t>
      </w:r>
    </w:p>
    <w:p w14:paraId="5D472FD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出租人履行通知义务后，承租人在十五日内未明确表示购买的，视为承租人放弃优先购买权。</w:t>
      </w:r>
    </w:p>
    <w:p w14:paraId="0F03CF1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第七百二十七条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出租人委托拍卖人拍卖租赁房屋的，应当在拍卖五日前通知承租人。承租人未参加拍卖的，视为放弃优先购买权。</w:t>
      </w:r>
    </w:p>
    <w:p w14:paraId="202D23E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第七百二十八条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出租人未通知承租人或者有其他妨害承租人行使优先购买权情形的，承租人可以请求出租人承担赔偿责任。但是，出租人与第三人订立的房屋买卖合同的效力不受影响。</w:t>
      </w:r>
    </w:p>
    <w:p w14:paraId="7EC6969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第七百二十九条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因不可归责于承租人的事由，致使租赁物部分或者全部毁损、灭失的，承租人可以请求减少租金或者不支付租金；因租赁物部分或者全部毁损、灭失，致使不能实现合同目的的，承租人可以解除合同。</w:t>
      </w:r>
    </w:p>
    <w:p w14:paraId="238B80D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第七百三十条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当事人对租赁期限没有约定或者约定不明确，依据本法第五百一十条的规定仍不能确定的，视为不定期租赁；当事人可以随时解除合同，但是应当在合理期限之前通知对方。</w:t>
      </w:r>
    </w:p>
    <w:p w14:paraId="39D9655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第七百三十一条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租赁物危及承租人的安全或者健康的，即使承租人订立合同时明知该租赁物质量不合格，承租人仍然可以随时解除合同。</w:t>
      </w:r>
    </w:p>
    <w:p w14:paraId="6411497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第七百三十二条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承租人在房屋租赁期限内死亡的，与其生前共同居住的人或者共同经营人可以按照原租赁合同租赁该房屋。</w:t>
      </w:r>
    </w:p>
    <w:p w14:paraId="063B4C8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第七百三十三条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租赁期限届满，承租人应当返还租赁物。返还的租赁物应当符合按照约定或者根据租赁物的性质使用后的状态。</w:t>
      </w:r>
    </w:p>
    <w:p w14:paraId="2BF437D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第七百三十四条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租赁期限届满，承租人继续使用租赁物，出租人没有提出异议的，原租赁合同继续有效，但是租赁期限为不定期。</w:t>
      </w:r>
    </w:p>
    <w:p w14:paraId="530E96D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租赁期限届满，房屋承租人享有以同等条件优先承租的权利。</w:t>
      </w:r>
    </w:p>
    <w:p w14:paraId="71BE3D67"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第十五章</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融资租赁合同</w:t>
      </w:r>
    </w:p>
    <w:p w14:paraId="2A467D3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第七百三十五条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融资租赁合同是出租人根据承租人对出卖人、租赁物的选择，向出卖人购买租赁物，提供给承租人使用，承租人支付租金的合同。</w:t>
      </w:r>
    </w:p>
    <w:p w14:paraId="6D3DCCD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第七百三十六条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融资租赁合同的内容一般包括租赁物的名称、数量、规格、技术性能、检验方法，租赁期限，租金构成及其支付期限和方式、币种，租赁期限届满租赁物的归属等条款。</w:t>
      </w:r>
    </w:p>
    <w:p w14:paraId="76E8409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融资租赁合同应当采用书面形式。</w:t>
      </w:r>
    </w:p>
    <w:p w14:paraId="47032E6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第七百三十七条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当事人以虚构租赁</w:t>
      </w:r>
      <w:proofErr w:type="gramStart"/>
      <w:r w:rsidRPr="001E0031">
        <w:rPr>
          <w:rFonts w:ascii="仿宋" w:eastAsia="仿宋" w:hAnsi="仿宋" w:cs="宋体"/>
          <w:kern w:val="0"/>
          <w:sz w:val="32"/>
          <w:szCs w:val="32"/>
        </w:rPr>
        <w:t>物方式</w:t>
      </w:r>
      <w:proofErr w:type="gramEnd"/>
      <w:r w:rsidRPr="001E0031">
        <w:rPr>
          <w:rFonts w:ascii="仿宋" w:eastAsia="仿宋" w:hAnsi="仿宋" w:cs="宋体"/>
          <w:kern w:val="0"/>
          <w:sz w:val="32"/>
          <w:szCs w:val="32"/>
        </w:rPr>
        <w:t>订立的融资租赁合同无效。</w:t>
      </w:r>
    </w:p>
    <w:p w14:paraId="601748B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第七百三十八条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依照法律、行政法规的规定，对于租赁物的经营使用应当取得行政许可的，出租人未取得行政许可不影响融资租赁合同的效力。</w:t>
      </w:r>
    </w:p>
    <w:p w14:paraId="784E13A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第七百三十九条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出租人根据承租人对出卖人、租赁物的选择订立的买卖合同，出卖人应当按照约定向承租人交付标的物，承租人享有与受领标的物有关的买受人的权利。</w:t>
      </w:r>
    </w:p>
    <w:p w14:paraId="6656140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第七百四十条</w:t>
      </w:r>
      <w:r w:rsidRPr="001E0031">
        <w:rPr>
          <w:rFonts w:ascii="Calibri" w:eastAsia="仿宋" w:hAnsi="Calibri" w:cs="Calibri"/>
          <w:kern w:val="0"/>
          <w:sz w:val="32"/>
          <w:szCs w:val="32"/>
        </w:rPr>
        <w:t> </w:t>
      </w:r>
      <w:r w:rsidRPr="001E0031">
        <w:rPr>
          <w:rFonts w:ascii="仿宋" w:eastAsia="仿宋" w:hAnsi="仿宋" w:cs="宋体"/>
          <w:kern w:val="0"/>
          <w:sz w:val="32"/>
          <w:szCs w:val="32"/>
        </w:rPr>
        <w:t>出卖人违反向承租人交付标的物的义务，有下列情形之一的，承租人可以拒绝受领出卖人向其交付的标的物：</w:t>
      </w:r>
    </w:p>
    <w:p w14:paraId="0F4B9A0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（一）标的物严重不符合约定；</w:t>
      </w:r>
    </w:p>
    <w:p w14:paraId="6260C29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（二）未按照约定交付标的物，经承租人或者出租人催告后在合理期限内仍未交付。</w:t>
      </w:r>
    </w:p>
    <w:p w14:paraId="35157EE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承租人拒绝受领标的物的，应当及时通知出租人。</w:t>
      </w:r>
    </w:p>
    <w:p w14:paraId="14B26DA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第七百四十一条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出租人、出卖人、承租人可以约定，出卖人不履行买卖合同义务的，由承租人行使索赔的权利。承租人行使索赔权利的，出租人应当协助。</w:t>
      </w:r>
    </w:p>
    <w:p w14:paraId="1C24DA8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第七百四十二条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承租人对出卖人行使索赔权利，不影响其履行支付租金的义务。但是，承租人依赖出租人的技能确定租赁物或者出租人干预选择租赁物的，承租人可以请求减免相应租金。</w:t>
      </w:r>
    </w:p>
    <w:p w14:paraId="4CDF945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第七百四十三条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出租人有下列情形之一，致使承租人对出卖人行使索赔权利失败的，承租人有权请求出租人承担相应的责任：</w:t>
      </w:r>
    </w:p>
    <w:p w14:paraId="384A31F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（一）明知租赁物有质量瑕疵而不告知承租人；</w:t>
      </w:r>
    </w:p>
    <w:p w14:paraId="116B5CD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（二）承租人行使索赔权利时，未及时提供必要协助。</w:t>
      </w:r>
    </w:p>
    <w:p w14:paraId="5ED69AD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出租人</w:t>
      </w:r>
      <w:proofErr w:type="gramStart"/>
      <w:r w:rsidRPr="001E0031">
        <w:rPr>
          <w:rFonts w:ascii="仿宋" w:eastAsia="仿宋" w:hAnsi="仿宋" w:cs="宋体"/>
          <w:kern w:val="0"/>
          <w:sz w:val="32"/>
          <w:szCs w:val="32"/>
        </w:rPr>
        <w:t>怠</w:t>
      </w:r>
      <w:proofErr w:type="gramEnd"/>
      <w:r w:rsidRPr="001E0031">
        <w:rPr>
          <w:rFonts w:ascii="仿宋" w:eastAsia="仿宋" w:hAnsi="仿宋" w:cs="宋体"/>
          <w:kern w:val="0"/>
          <w:sz w:val="32"/>
          <w:szCs w:val="32"/>
        </w:rPr>
        <w:t>于行使只能由其对出卖人行使的索赔权利，造成承租人损失的，承租人有权请求出租人承担赔偿责任。</w:t>
      </w:r>
    </w:p>
    <w:p w14:paraId="69FE52E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第七百四十四条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出租人根据承租人对出卖人、租赁物的选择订立的买卖合同，未经承租人同意，出租人不得变更与承租人有关的合同内容。</w:t>
      </w:r>
    </w:p>
    <w:p w14:paraId="5CBEBE2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第七百四十五条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出租人对租赁物享有的所有权，未经登记，不得对抗善意第三人。</w:t>
      </w:r>
    </w:p>
    <w:p w14:paraId="1C92E43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第七百四十六条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融资租赁合同的租金，除当事人另有约定外，应当根据购买租赁物的大部分或者全部成本以及出租人的合理利润确定。</w:t>
      </w:r>
    </w:p>
    <w:p w14:paraId="4A4B103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第七百四十七条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租赁物不符合约定或者不符合使用目的的，出租人不承担责任。但是，承租人依赖出租人的技能确定租赁物或者出租人干预选择租赁物的除外。</w:t>
      </w:r>
    </w:p>
    <w:p w14:paraId="3CB8F05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第七百四十八条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出租人应当保证承租人对租赁物的占有和使用。</w:t>
      </w:r>
    </w:p>
    <w:p w14:paraId="1DE8C02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出租人有下列情形之一的，承租人有权请求其赔偿损失：</w:t>
      </w:r>
    </w:p>
    <w:p w14:paraId="051F5DE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（一）无正当理由收回租赁物；</w:t>
      </w:r>
    </w:p>
    <w:p w14:paraId="1F6204F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（二）无正当理由妨碍、干扰承租人对租赁物的占有和使用；</w:t>
      </w:r>
    </w:p>
    <w:p w14:paraId="0E654B5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（三）因出租人的原因致使第三人对租赁物主张权利；</w:t>
      </w:r>
    </w:p>
    <w:p w14:paraId="5F088A7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（四）不当影响承租人对租赁物占有和使用的其他情形。</w:t>
      </w:r>
    </w:p>
    <w:p w14:paraId="65B40D9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第七百四十九条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承租人占有租赁物期间，租赁物造成第三人人身损害或者财产损失的，出租人不承担责任。</w:t>
      </w:r>
    </w:p>
    <w:p w14:paraId="4779E29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第七百五十条</w:t>
      </w:r>
      <w:r w:rsidRPr="001E0031">
        <w:rPr>
          <w:rFonts w:ascii="Calibri" w:eastAsia="仿宋" w:hAnsi="Calibri" w:cs="Calibri"/>
          <w:kern w:val="0"/>
          <w:sz w:val="32"/>
          <w:szCs w:val="32"/>
        </w:rPr>
        <w:t> </w:t>
      </w:r>
      <w:r w:rsidRPr="001E0031">
        <w:rPr>
          <w:rFonts w:ascii="仿宋" w:eastAsia="仿宋" w:hAnsi="仿宋" w:cs="宋体"/>
          <w:kern w:val="0"/>
          <w:sz w:val="32"/>
          <w:szCs w:val="32"/>
        </w:rPr>
        <w:t>承租人应当妥善保管、使用租赁物。</w:t>
      </w:r>
    </w:p>
    <w:p w14:paraId="29F7D14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承租人应当履行占有租赁物期间的维修义务。</w:t>
      </w:r>
    </w:p>
    <w:p w14:paraId="2323FFF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第七百五十一条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承租人占有租赁物期间，租赁物毁损、灭失的，出租人有权请求承租人继续支付租金，但是法律另有规定或者当事人另有约定的除外。</w:t>
      </w:r>
    </w:p>
    <w:p w14:paraId="371E52A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第七百五十二条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承租人应当按照约定支付租金。承租人经催告后在合理期限内仍不支付租金的，出租人可以请求支付全部租金；也可以解除合同，收回租赁物。</w:t>
      </w:r>
    </w:p>
    <w:p w14:paraId="2156DBC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第七百五十三条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承租人未经出租人同意，将租赁物转让、抵押、质押、投资入股或者以其他方式处分的，出租人可以解除融资租赁合同。</w:t>
      </w:r>
    </w:p>
    <w:p w14:paraId="1C39C00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第七百五十四条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有下列情形之一的，出租人或者承租人可以解除融资租赁合同：</w:t>
      </w:r>
    </w:p>
    <w:p w14:paraId="6E888D8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（一）出租人与出卖人订立的买卖合同解除、被确认无效或者被撤销，且未能重新订立买卖合同；</w:t>
      </w:r>
    </w:p>
    <w:p w14:paraId="07A97A3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（二）租赁物因不可归责于当事人的原因毁损、灭失，且不能修复或者确定替代物；</w:t>
      </w:r>
    </w:p>
    <w:p w14:paraId="0BC2364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（三）因出卖人的原因致使融资租赁合同的目的不能实现。</w:t>
      </w:r>
    </w:p>
    <w:p w14:paraId="34A8C7F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第七百五十五条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融资租赁合同因买卖合同解除、被确认无效或者被撤销而解除，出卖人、租赁物系由承租人选择的，出租人有权请求承租人赔偿相应损失；但是，因出租人原因致使买卖合同解除、被确认无效或者被撤销的除外。</w:t>
      </w:r>
    </w:p>
    <w:p w14:paraId="4A0B17F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出租人的损失已经在买卖合同解除、被确认无效或者被撤销时获得赔偿的，承租人不再承担相应的赔偿责任。</w:t>
      </w:r>
    </w:p>
    <w:p w14:paraId="26A3D13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第七百五十六条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融资租赁合同因租赁物交付承租人后意外毁损、灭失等不可归责于当事人的原因解除的，出租人可以请求承租人按照租赁物折旧情况给予补偿。</w:t>
      </w:r>
    </w:p>
    <w:p w14:paraId="759D634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第七百五十七条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出租人和承租人可以约定租赁期限届满租赁物的归属；对租赁物的归属没有约定或者约定不明确，依据本法第五百一十条的规定仍不能确定的，租赁物的所有权归出租人。</w:t>
      </w:r>
    </w:p>
    <w:p w14:paraId="31F654C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第七百五十八条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14:paraId="521F93A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当事人约定租赁期限届满租赁物归出租人所有，因租赁物毁损、灭失或者附合、混合于他物致使承租人不能返还的，出租人有权请求承租人给予合理补偿。</w:t>
      </w:r>
    </w:p>
    <w:p w14:paraId="206FAE4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第七百五十九条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当事人约定租赁期限届满，承租人仅需向出租人支付象征性价款的，视为约定的租金义务履行完毕后租赁物的所有权归承租人。</w:t>
      </w:r>
    </w:p>
    <w:p w14:paraId="777DC05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第七百六十条</w:t>
      </w:r>
      <w:r w:rsidRPr="001E0031">
        <w:rPr>
          <w:rFonts w:ascii="Calibri" w:eastAsia="仿宋" w:hAnsi="Calibri" w:cs="Calibri"/>
          <w:kern w:val="0"/>
          <w:sz w:val="32"/>
          <w:szCs w:val="32"/>
        </w:rPr>
        <w:t> </w:t>
      </w:r>
      <w:r w:rsidRPr="001E0031">
        <w:rPr>
          <w:rFonts w:ascii="仿宋" w:eastAsia="仿宋" w:hAnsi="仿宋" w:cs="宋体"/>
          <w:kern w:val="0"/>
          <w:sz w:val="32"/>
          <w:szCs w:val="32"/>
        </w:rPr>
        <w:t>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14:paraId="2E49C98A"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第十六章</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保理合同</w:t>
      </w:r>
    </w:p>
    <w:p w14:paraId="5FC5827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第七百六十一条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保理合同是应收账款债权人将现有的或者将有的应收账款转让给保理人，</w:t>
      </w:r>
      <w:proofErr w:type="gramStart"/>
      <w:r w:rsidRPr="001E0031">
        <w:rPr>
          <w:rFonts w:ascii="仿宋" w:eastAsia="仿宋" w:hAnsi="仿宋" w:cs="宋体"/>
          <w:kern w:val="0"/>
          <w:sz w:val="32"/>
          <w:szCs w:val="32"/>
        </w:rPr>
        <w:t>保理人</w:t>
      </w:r>
      <w:proofErr w:type="gramEnd"/>
      <w:r w:rsidRPr="001E0031">
        <w:rPr>
          <w:rFonts w:ascii="仿宋" w:eastAsia="仿宋" w:hAnsi="仿宋" w:cs="宋体"/>
          <w:kern w:val="0"/>
          <w:sz w:val="32"/>
          <w:szCs w:val="32"/>
        </w:rPr>
        <w:t>提供资金融通、应收账款管理或者催收、应收账款债务人付款担保等服务的合同。</w:t>
      </w:r>
    </w:p>
    <w:p w14:paraId="372B903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第七百六十二条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保</w:t>
      </w:r>
      <w:proofErr w:type="gramStart"/>
      <w:r w:rsidRPr="001E0031">
        <w:rPr>
          <w:rFonts w:ascii="仿宋" w:eastAsia="仿宋" w:hAnsi="仿宋" w:cs="宋体"/>
          <w:kern w:val="0"/>
          <w:sz w:val="32"/>
          <w:szCs w:val="32"/>
        </w:rPr>
        <w:t>理合同</w:t>
      </w:r>
      <w:proofErr w:type="gramEnd"/>
      <w:r w:rsidRPr="001E0031">
        <w:rPr>
          <w:rFonts w:ascii="仿宋" w:eastAsia="仿宋" w:hAnsi="仿宋" w:cs="宋体"/>
          <w:kern w:val="0"/>
          <w:sz w:val="32"/>
          <w:szCs w:val="32"/>
        </w:rPr>
        <w:t>的内容一般包括业务类型、服务范围、服务期限、基础交易合同情况、应收账款信息、</w:t>
      </w:r>
      <w:proofErr w:type="gramStart"/>
      <w:r w:rsidRPr="001E0031">
        <w:rPr>
          <w:rFonts w:ascii="仿宋" w:eastAsia="仿宋" w:hAnsi="仿宋" w:cs="宋体"/>
          <w:kern w:val="0"/>
          <w:sz w:val="32"/>
          <w:szCs w:val="32"/>
        </w:rPr>
        <w:t>保理融资</w:t>
      </w:r>
      <w:proofErr w:type="gramEnd"/>
      <w:r w:rsidRPr="001E0031">
        <w:rPr>
          <w:rFonts w:ascii="仿宋" w:eastAsia="仿宋" w:hAnsi="仿宋" w:cs="宋体"/>
          <w:kern w:val="0"/>
          <w:sz w:val="32"/>
          <w:szCs w:val="32"/>
        </w:rPr>
        <w:t>款或者服务报酬及其支付方式等条款。</w:t>
      </w:r>
    </w:p>
    <w:p w14:paraId="1D4928B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保</w:t>
      </w:r>
      <w:proofErr w:type="gramStart"/>
      <w:r w:rsidRPr="001E0031">
        <w:rPr>
          <w:rFonts w:ascii="仿宋" w:eastAsia="仿宋" w:hAnsi="仿宋" w:cs="宋体"/>
          <w:kern w:val="0"/>
          <w:sz w:val="32"/>
          <w:szCs w:val="32"/>
        </w:rPr>
        <w:t>理合同应当</w:t>
      </w:r>
      <w:proofErr w:type="gramEnd"/>
      <w:r w:rsidRPr="001E0031">
        <w:rPr>
          <w:rFonts w:ascii="仿宋" w:eastAsia="仿宋" w:hAnsi="仿宋" w:cs="宋体"/>
          <w:kern w:val="0"/>
          <w:sz w:val="32"/>
          <w:szCs w:val="32"/>
        </w:rPr>
        <w:t>采用书面形式。</w:t>
      </w:r>
    </w:p>
    <w:p w14:paraId="1AAAA81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第七百六十三条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应收账款债权人与债务人虚构应收账款作为转让标的，</w:t>
      </w:r>
      <w:proofErr w:type="gramStart"/>
      <w:r w:rsidRPr="001E0031">
        <w:rPr>
          <w:rFonts w:ascii="仿宋" w:eastAsia="仿宋" w:hAnsi="仿宋" w:cs="宋体"/>
          <w:kern w:val="0"/>
          <w:sz w:val="32"/>
          <w:szCs w:val="32"/>
        </w:rPr>
        <w:t>与保理人</w:t>
      </w:r>
      <w:proofErr w:type="gramEnd"/>
      <w:r w:rsidRPr="001E0031">
        <w:rPr>
          <w:rFonts w:ascii="仿宋" w:eastAsia="仿宋" w:hAnsi="仿宋" w:cs="宋体"/>
          <w:kern w:val="0"/>
          <w:sz w:val="32"/>
          <w:szCs w:val="32"/>
        </w:rPr>
        <w:t>订立保</w:t>
      </w:r>
      <w:proofErr w:type="gramStart"/>
      <w:r w:rsidRPr="001E0031">
        <w:rPr>
          <w:rFonts w:ascii="仿宋" w:eastAsia="仿宋" w:hAnsi="仿宋" w:cs="宋体"/>
          <w:kern w:val="0"/>
          <w:sz w:val="32"/>
          <w:szCs w:val="32"/>
        </w:rPr>
        <w:t>理合同</w:t>
      </w:r>
      <w:proofErr w:type="gramEnd"/>
      <w:r w:rsidRPr="001E0031">
        <w:rPr>
          <w:rFonts w:ascii="仿宋" w:eastAsia="仿宋" w:hAnsi="仿宋" w:cs="宋体"/>
          <w:kern w:val="0"/>
          <w:sz w:val="32"/>
          <w:szCs w:val="32"/>
        </w:rPr>
        <w:t>的，应收账款债务</w:t>
      </w:r>
      <w:r w:rsidRPr="001E0031">
        <w:rPr>
          <w:rFonts w:ascii="仿宋" w:eastAsia="仿宋" w:hAnsi="仿宋" w:cs="宋体"/>
          <w:kern w:val="0"/>
          <w:sz w:val="32"/>
          <w:szCs w:val="32"/>
        </w:rPr>
        <w:lastRenderedPageBreak/>
        <w:t>人不得以应收账款不存在为由</w:t>
      </w:r>
      <w:proofErr w:type="gramStart"/>
      <w:r w:rsidRPr="001E0031">
        <w:rPr>
          <w:rFonts w:ascii="仿宋" w:eastAsia="仿宋" w:hAnsi="仿宋" w:cs="宋体"/>
          <w:kern w:val="0"/>
          <w:sz w:val="32"/>
          <w:szCs w:val="32"/>
        </w:rPr>
        <w:t>对抗保理人</w:t>
      </w:r>
      <w:proofErr w:type="gramEnd"/>
      <w:r w:rsidRPr="001E0031">
        <w:rPr>
          <w:rFonts w:ascii="仿宋" w:eastAsia="仿宋" w:hAnsi="仿宋" w:cs="宋体"/>
          <w:kern w:val="0"/>
          <w:sz w:val="32"/>
          <w:szCs w:val="32"/>
        </w:rPr>
        <w:t>，</w:t>
      </w:r>
      <w:proofErr w:type="gramStart"/>
      <w:r w:rsidRPr="001E0031">
        <w:rPr>
          <w:rFonts w:ascii="仿宋" w:eastAsia="仿宋" w:hAnsi="仿宋" w:cs="宋体"/>
          <w:kern w:val="0"/>
          <w:sz w:val="32"/>
          <w:szCs w:val="32"/>
        </w:rPr>
        <w:t>但是保理人</w:t>
      </w:r>
      <w:proofErr w:type="gramEnd"/>
      <w:r w:rsidRPr="001E0031">
        <w:rPr>
          <w:rFonts w:ascii="仿宋" w:eastAsia="仿宋" w:hAnsi="仿宋" w:cs="宋体"/>
          <w:kern w:val="0"/>
          <w:sz w:val="32"/>
          <w:szCs w:val="32"/>
        </w:rPr>
        <w:t>明知虚构的除外。</w:t>
      </w:r>
    </w:p>
    <w:p w14:paraId="1FFECD5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第七百六十四条</w:t>
      </w:r>
      <w:proofErr w:type="gramStart"/>
      <w:r w:rsidRPr="001E0031">
        <w:rPr>
          <w:rFonts w:ascii="Calibri" w:eastAsia="仿宋" w:hAnsi="Calibri" w:cs="Calibri"/>
          <w:kern w:val="0"/>
          <w:sz w:val="32"/>
          <w:szCs w:val="32"/>
        </w:rPr>
        <w:t> </w:t>
      </w:r>
      <w:r w:rsidRPr="001E0031">
        <w:rPr>
          <w:rFonts w:ascii="仿宋" w:eastAsia="仿宋" w:hAnsi="仿宋" w:cs="宋体"/>
          <w:kern w:val="0"/>
          <w:sz w:val="32"/>
          <w:szCs w:val="32"/>
        </w:rPr>
        <w:t>保理人</w:t>
      </w:r>
      <w:proofErr w:type="gramEnd"/>
      <w:r w:rsidRPr="001E0031">
        <w:rPr>
          <w:rFonts w:ascii="仿宋" w:eastAsia="仿宋" w:hAnsi="仿宋" w:cs="宋体"/>
          <w:kern w:val="0"/>
          <w:sz w:val="32"/>
          <w:szCs w:val="32"/>
        </w:rPr>
        <w:t>向应收账款债务人发出应收账款转让通知的，应当</w:t>
      </w:r>
      <w:proofErr w:type="gramStart"/>
      <w:r w:rsidRPr="001E0031">
        <w:rPr>
          <w:rFonts w:ascii="仿宋" w:eastAsia="仿宋" w:hAnsi="仿宋" w:cs="宋体"/>
          <w:kern w:val="0"/>
          <w:sz w:val="32"/>
          <w:szCs w:val="32"/>
        </w:rPr>
        <w:t>表明保理人</w:t>
      </w:r>
      <w:proofErr w:type="gramEnd"/>
      <w:r w:rsidRPr="001E0031">
        <w:rPr>
          <w:rFonts w:ascii="仿宋" w:eastAsia="仿宋" w:hAnsi="仿宋" w:cs="宋体"/>
          <w:kern w:val="0"/>
          <w:sz w:val="32"/>
          <w:szCs w:val="32"/>
        </w:rPr>
        <w:t>身份并附有必要凭证。</w:t>
      </w:r>
    </w:p>
    <w:p w14:paraId="0D17BCA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第七百六十五条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应收账款债务人接到应收账款转让通知后，应收账款债权人与债务人无正当理由协商变更或者终止基础交易合同，对保理人产生不利影响的，对保理人不发生效力。</w:t>
      </w:r>
    </w:p>
    <w:p w14:paraId="62AC06F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第七百六十六条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当事人约定有追索</w:t>
      </w:r>
      <w:proofErr w:type="gramStart"/>
      <w:r w:rsidRPr="001E0031">
        <w:rPr>
          <w:rFonts w:ascii="仿宋" w:eastAsia="仿宋" w:hAnsi="仿宋" w:cs="宋体"/>
          <w:kern w:val="0"/>
          <w:sz w:val="32"/>
          <w:szCs w:val="32"/>
        </w:rPr>
        <w:t>权保理</w:t>
      </w:r>
      <w:proofErr w:type="gramEnd"/>
      <w:r w:rsidRPr="001E0031">
        <w:rPr>
          <w:rFonts w:ascii="仿宋" w:eastAsia="仿宋" w:hAnsi="仿宋" w:cs="宋体"/>
          <w:kern w:val="0"/>
          <w:sz w:val="32"/>
          <w:szCs w:val="32"/>
        </w:rPr>
        <w:t>的，</w:t>
      </w:r>
      <w:proofErr w:type="gramStart"/>
      <w:r w:rsidRPr="001E0031">
        <w:rPr>
          <w:rFonts w:ascii="仿宋" w:eastAsia="仿宋" w:hAnsi="仿宋" w:cs="宋体"/>
          <w:kern w:val="0"/>
          <w:sz w:val="32"/>
          <w:szCs w:val="32"/>
        </w:rPr>
        <w:t>保理人</w:t>
      </w:r>
      <w:proofErr w:type="gramEnd"/>
      <w:r w:rsidRPr="001E0031">
        <w:rPr>
          <w:rFonts w:ascii="仿宋" w:eastAsia="仿宋" w:hAnsi="仿宋" w:cs="宋体"/>
          <w:kern w:val="0"/>
          <w:sz w:val="32"/>
          <w:szCs w:val="32"/>
        </w:rPr>
        <w:t>可以向应收账款债权人主张</w:t>
      </w:r>
      <w:proofErr w:type="gramStart"/>
      <w:r w:rsidRPr="001E0031">
        <w:rPr>
          <w:rFonts w:ascii="仿宋" w:eastAsia="仿宋" w:hAnsi="仿宋" w:cs="宋体"/>
          <w:kern w:val="0"/>
          <w:sz w:val="32"/>
          <w:szCs w:val="32"/>
        </w:rPr>
        <w:t>返还保理融资</w:t>
      </w:r>
      <w:proofErr w:type="gramEnd"/>
      <w:r w:rsidRPr="001E0031">
        <w:rPr>
          <w:rFonts w:ascii="仿宋" w:eastAsia="仿宋" w:hAnsi="仿宋" w:cs="宋体"/>
          <w:kern w:val="0"/>
          <w:sz w:val="32"/>
          <w:szCs w:val="32"/>
        </w:rPr>
        <w:t>款本息或者回购应收账款债权，也可以向应收账款债务人主张应收账款债权。</w:t>
      </w:r>
      <w:proofErr w:type="gramStart"/>
      <w:r w:rsidRPr="001E0031">
        <w:rPr>
          <w:rFonts w:ascii="仿宋" w:eastAsia="仿宋" w:hAnsi="仿宋" w:cs="宋体"/>
          <w:kern w:val="0"/>
          <w:sz w:val="32"/>
          <w:szCs w:val="32"/>
        </w:rPr>
        <w:t>保理人</w:t>
      </w:r>
      <w:proofErr w:type="gramEnd"/>
      <w:r w:rsidRPr="001E0031">
        <w:rPr>
          <w:rFonts w:ascii="仿宋" w:eastAsia="仿宋" w:hAnsi="仿宋" w:cs="宋体"/>
          <w:kern w:val="0"/>
          <w:sz w:val="32"/>
          <w:szCs w:val="32"/>
        </w:rPr>
        <w:t>向应收账款债务人主张应收账款债权，在</w:t>
      </w:r>
      <w:proofErr w:type="gramStart"/>
      <w:r w:rsidRPr="001E0031">
        <w:rPr>
          <w:rFonts w:ascii="仿宋" w:eastAsia="仿宋" w:hAnsi="仿宋" w:cs="宋体"/>
          <w:kern w:val="0"/>
          <w:sz w:val="32"/>
          <w:szCs w:val="32"/>
        </w:rPr>
        <w:t>扣除保理融资</w:t>
      </w:r>
      <w:proofErr w:type="gramEnd"/>
      <w:r w:rsidRPr="001E0031">
        <w:rPr>
          <w:rFonts w:ascii="仿宋" w:eastAsia="仿宋" w:hAnsi="仿宋" w:cs="宋体"/>
          <w:kern w:val="0"/>
          <w:sz w:val="32"/>
          <w:szCs w:val="32"/>
        </w:rPr>
        <w:t>款本息和相关费用后有剩余的，剩余部分应当返还给应收账款债权人。</w:t>
      </w:r>
    </w:p>
    <w:p w14:paraId="7C93039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第七百六十七条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当事人约定无追索</w:t>
      </w:r>
      <w:proofErr w:type="gramStart"/>
      <w:r w:rsidRPr="001E0031">
        <w:rPr>
          <w:rFonts w:ascii="仿宋" w:eastAsia="仿宋" w:hAnsi="仿宋" w:cs="宋体"/>
          <w:kern w:val="0"/>
          <w:sz w:val="32"/>
          <w:szCs w:val="32"/>
        </w:rPr>
        <w:t>权保理</w:t>
      </w:r>
      <w:proofErr w:type="gramEnd"/>
      <w:r w:rsidRPr="001E0031">
        <w:rPr>
          <w:rFonts w:ascii="仿宋" w:eastAsia="仿宋" w:hAnsi="仿宋" w:cs="宋体"/>
          <w:kern w:val="0"/>
          <w:sz w:val="32"/>
          <w:szCs w:val="32"/>
        </w:rPr>
        <w:t>的，</w:t>
      </w:r>
      <w:proofErr w:type="gramStart"/>
      <w:r w:rsidRPr="001E0031">
        <w:rPr>
          <w:rFonts w:ascii="仿宋" w:eastAsia="仿宋" w:hAnsi="仿宋" w:cs="宋体"/>
          <w:kern w:val="0"/>
          <w:sz w:val="32"/>
          <w:szCs w:val="32"/>
        </w:rPr>
        <w:t>保理人</w:t>
      </w:r>
      <w:proofErr w:type="gramEnd"/>
      <w:r w:rsidRPr="001E0031">
        <w:rPr>
          <w:rFonts w:ascii="仿宋" w:eastAsia="仿宋" w:hAnsi="仿宋" w:cs="宋体"/>
          <w:kern w:val="0"/>
          <w:sz w:val="32"/>
          <w:szCs w:val="32"/>
        </w:rPr>
        <w:t>应当向应收账款债务人主张应收账款债权，</w:t>
      </w:r>
      <w:proofErr w:type="gramStart"/>
      <w:r w:rsidRPr="001E0031">
        <w:rPr>
          <w:rFonts w:ascii="仿宋" w:eastAsia="仿宋" w:hAnsi="仿宋" w:cs="宋体"/>
          <w:kern w:val="0"/>
          <w:sz w:val="32"/>
          <w:szCs w:val="32"/>
        </w:rPr>
        <w:t>保理人</w:t>
      </w:r>
      <w:proofErr w:type="gramEnd"/>
      <w:r w:rsidRPr="001E0031">
        <w:rPr>
          <w:rFonts w:ascii="仿宋" w:eastAsia="仿宋" w:hAnsi="仿宋" w:cs="宋体"/>
          <w:kern w:val="0"/>
          <w:sz w:val="32"/>
          <w:szCs w:val="32"/>
        </w:rPr>
        <w:t>取得</w:t>
      </w:r>
      <w:proofErr w:type="gramStart"/>
      <w:r w:rsidRPr="001E0031">
        <w:rPr>
          <w:rFonts w:ascii="仿宋" w:eastAsia="仿宋" w:hAnsi="仿宋" w:cs="宋体"/>
          <w:kern w:val="0"/>
          <w:sz w:val="32"/>
          <w:szCs w:val="32"/>
        </w:rPr>
        <w:t>超过保理融资</w:t>
      </w:r>
      <w:proofErr w:type="gramEnd"/>
      <w:r w:rsidRPr="001E0031">
        <w:rPr>
          <w:rFonts w:ascii="仿宋" w:eastAsia="仿宋" w:hAnsi="仿宋" w:cs="宋体"/>
          <w:kern w:val="0"/>
          <w:sz w:val="32"/>
          <w:szCs w:val="32"/>
        </w:rPr>
        <w:t>款本息和相关费用的部分，无需向应收账款债权人返还。</w:t>
      </w:r>
    </w:p>
    <w:p w14:paraId="2EFDD95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第七百六十八条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应收账款债权人就同一应收账款订立多个保理合同，致使</w:t>
      </w:r>
      <w:proofErr w:type="gramStart"/>
      <w:r w:rsidRPr="001E0031">
        <w:rPr>
          <w:rFonts w:ascii="仿宋" w:eastAsia="仿宋" w:hAnsi="仿宋" w:cs="宋体"/>
          <w:kern w:val="0"/>
          <w:sz w:val="32"/>
          <w:szCs w:val="32"/>
        </w:rPr>
        <w:t>多个保理人</w:t>
      </w:r>
      <w:proofErr w:type="gramEnd"/>
      <w:r w:rsidRPr="001E0031">
        <w:rPr>
          <w:rFonts w:ascii="仿宋" w:eastAsia="仿宋" w:hAnsi="仿宋" w:cs="宋体"/>
          <w:kern w:val="0"/>
          <w:sz w:val="32"/>
          <w:szCs w:val="32"/>
        </w:rPr>
        <w:t>主张权利的，已经登记的先于未登记的取得应收账款；均已经登记的，按照登记时间的先后顺序取得应收账款；均未登记的，由最先到达应收账款债务人的转让通知中载明</w:t>
      </w:r>
      <w:proofErr w:type="gramStart"/>
      <w:r w:rsidRPr="001E0031">
        <w:rPr>
          <w:rFonts w:ascii="仿宋" w:eastAsia="仿宋" w:hAnsi="仿宋" w:cs="宋体"/>
          <w:kern w:val="0"/>
          <w:sz w:val="32"/>
          <w:szCs w:val="32"/>
        </w:rPr>
        <w:t>的保理人</w:t>
      </w:r>
      <w:proofErr w:type="gramEnd"/>
      <w:r w:rsidRPr="001E0031">
        <w:rPr>
          <w:rFonts w:ascii="仿宋" w:eastAsia="仿宋" w:hAnsi="仿宋" w:cs="宋体"/>
          <w:kern w:val="0"/>
          <w:sz w:val="32"/>
          <w:szCs w:val="32"/>
        </w:rPr>
        <w:t>取得应收账款；既</w:t>
      </w:r>
      <w:r w:rsidRPr="001E0031">
        <w:rPr>
          <w:rFonts w:ascii="仿宋" w:eastAsia="仿宋" w:hAnsi="仿宋" w:cs="宋体"/>
          <w:kern w:val="0"/>
          <w:sz w:val="32"/>
          <w:szCs w:val="32"/>
        </w:rPr>
        <w:lastRenderedPageBreak/>
        <w:t>未登记也未通知的，</w:t>
      </w:r>
      <w:proofErr w:type="gramStart"/>
      <w:r w:rsidRPr="001E0031">
        <w:rPr>
          <w:rFonts w:ascii="仿宋" w:eastAsia="仿宋" w:hAnsi="仿宋" w:cs="宋体"/>
          <w:kern w:val="0"/>
          <w:sz w:val="32"/>
          <w:szCs w:val="32"/>
        </w:rPr>
        <w:t>按照保理融资</w:t>
      </w:r>
      <w:proofErr w:type="gramEnd"/>
      <w:r w:rsidRPr="001E0031">
        <w:rPr>
          <w:rFonts w:ascii="仿宋" w:eastAsia="仿宋" w:hAnsi="仿宋" w:cs="宋体"/>
          <w:kern w:val="0"/>
          <w:sz w:val="32"/>
          <w:szCs w:val="32"/>
        </w:rPr>
        <w:t>款或者服务报酬的比例取得应收账款。</w:t>
      </w:r>
    </w:p>
    <w:p w14:paraId="5B872FC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第七百六十九条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本章没有规定的，适用本编第六章债权转让的有关规定。</w:t>
      </w:r>
    </w:p>
    <w:p w14:paraId="6C40AAF9"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第十七章</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承揽合同</w:t>
      </w:r>
    </w:p>
    <w:p w14:paraId="07EC0FD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第七百七十条</w:t>
      </w:r>
      <w:r w:rsidRPr="001E0031">
        <w:rPr>
          <w:rFonts w:ascii="Calibri" w:eastAsia="仿宋" w:hAnsi="Calibri" w:cs="Calibri"/>
          <w:kern w:val="0"/>
          <w:sz w:val="32"/>
          <w:szCs w:val="32"/>
        </w:rPr>
        <w:t> </w:t>
      </w:r>
      <w:r w:rsidRPr="001E0031">
        <w:rPr>
          <w:rFonts w:ascii="仿宋" w:eastAsia="仿宋" w:hAnsi="仿宋" w:cs="宋体"/>
          <w:kern w:val="0"/>
          <w:sz w:val="32"/>
          <w:szCs w:val="32"/>
        </w:rPr>
        <w:t>承揽合同是承揽人按照</w:t>
      </w:r>
      <w:proofErr w:type="gramStart"/>
      <w:r w:rsidRPr="001E0031">
        <w:rPr>
          <w:rFonts w:ascii="仿宋" w:eastAsia="仿宋" w:hAnsi="仿宋" w:cs="宋体"/>
          <w:kern w:val="0"/>
          <w:sz w:val="32"/>
          <w:szCs w:val="32"/>
        </w:rPr>
        <w:t>定作</w:t>
      </w:r>
      <w:proofErr w:type="gramEnd"/>
      <w:r w:rsidRPr="001E0031">
        <w:rPr>
          <w:rFonts w:ascii="仿宋" w:eastAsia="仿宋" w:hAnsi="仿宋" w:cs="宋体"/>
          <w:kern w:val="0"/>
          <w:sz w:val="32"/>
          <w:szCs w:val="32"/>
        </w:rPr>
        <w:t>人的要求完成工作，交付工作成果，</w:t>
      </w:r>
      <w:proofErr w:type="gramStart"/>
      <w:r w:rsidRPr="001E0031">
        <w:rPr>
          <w:rFonts w:ascii="仿宋" w:eastAsia="仿宋" w:hAnsi="仿宋" w:cs="宋体"/>
          <w:kern w:val="0"/>
          <w:sz w:val="32"/>
          <w:szCs w:val="32"/>
        </w:rPr>
        <w:t>定作</w:t>
      </w:r>
      <w:proofErr w:type="gramEnd"/>
      <w:r w:rsidRPr="001E0031">
        <w:rPr>
          <w:rFonts w:ascii="仿宋" w:eastAsia="仿宋" w:hAnsi="仿宋" w:cs="宋体"/>
          <w:kern w:val="0"/>
          <w:sz w:val="32"/>
          <w:szCs w:val="32"/>
        </w:rPr>
        <w:t>人支付报酬的合同。</w:t>
      </w:r>
    </w:p>
    <w:p w14:paraId="0627740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承揽包括加工、</w:t>
      </w:r>
      <w:proofErr w:type="gramStart"/>
      <w:r w:rsidRPr="001E0031">
        <w:rPr>
          <w:rFonts w:ascii="仿宋" w:eastAsia="仿宋" w:hAnsi="仿宋" w:cs="宋体"/>
          <w:kern w:val="0"/>
          <w:sz w:val="32"/>
          <w:szCs w:val="32"/>
        </w:rPr>
        <w:t>定作</w:t>
      </w:r>
      <w:proofErr w:type="gramEnd"/>
      <w:r w:rsidRPr="001E0031">
        <w:rPr>
          <w:rFonts w:ascii="仿宋" w:eastAsia="仿宋" w:hAnsi="仿宋" w:cs="宋体"/>
          <w:kern w:val="0"/>
          <w:sz w:val="32"/>
          <w:szCs w:val="32"/>
        </w:rPr>
        <w:t>、修理、复制、测试、检验等工作。</w:t>
      </w:r>
    </w:p>
    <w:p w14:paraId="329C209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第七百七十一条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承揽合同的内容一般包括承揽的标的、数量、质量、报酬，承揽方式，材料的提供，履行期限，验收标准和方法等条款。</w:t>
      </w:r>
    </w:p>
    <w:p w14:paraId="2A9B231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第七百七十二条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承揽人应当以自己的设备、技术和劳力，完成主要工作，但是当事人另有约定的除外。</w:t>
      </w:r>
    </w:p>
    <w:p w14:paraId="1C9DE1D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承揽人将其承揽的主要工作交由第三人完成的，应当就该第三人完成的工作成果向</w:t>
      </w:r>
      <w:proofErr w:type="gramStart"/>
      <w:r w:rsidRPr="001E0031">
        <w:rPr>
          <w:rFonts w:ascii="仿宋" w:eastAsia="仿宋" w:hAnsi="仿宋" w:cs="宋体"/>
          <w:kern w:val="0"/>
          <w:sz w:val="32"/>
          <w:szCs w:val="32"/>
        </w:rPr>
        <w:t>定作</w:t>
      </w:r>
      <w:proofErr w:type="gramEnd"/>
      <w:r w:rsidRPr="001E0031">
        <w:rPr>
          <w:rFonts w:ascii="仿宋" w:eastAsia="仿宋" w:hAnsi="仿宋" w:cs="宋体"/>
          <w:kern w:val="0"/>
          <w:sz w:val="32"/>
          <w:szCs w:val="32"/>
        </w:rPr>
        <w:t>人负责；未经</w:t>
      </w:r>
      <w:proofErr w:type="gramStart"/>
      <w:r w:rsidRPr="001E0031">
        <w:rPr>
          <w:rFonts w:ascii="仿宋" w:eastAsia="仿宋" w:hAnsi="仿宋" w:cs="宋体"/>
          <w:kern w:val="0"/>
          <w:sz w:val="32"/>
          <w:szCs w:val="32"/>
        </w:rPr>
        <w:t>定作</w:t>
      </w:r>
      <w:proofErr w:type="gramEnd"/>
      <w:r w:rsidRPr="001E0031">
        <w:rPr>
          <w:rFonts w:ascii="仿宋" w:eastAsia="仿宋" w:hAnsi="仿宋" w:cs="宋体"/>
          <w:kern w:val="0"/>
          <w:sz w:val="32"/>
          <w:szCs w:val="32"/>
        </w:rPr>
        <w:t>人同意的，</w:t>
      </w:r>
      <w:proofErr w:type="gramStart"/>
      <w:r w:rsidRPr="001E0031">
        <w:rPr>
          <w:rFonts w:ascii="仿宋" w:eastAsia="仿宋" w:hAnsi="仿宋" w:cs="宋体"/>
          <w:kern w:val="0"/>
          <w:sz w:val="32"/>
          <w:szCs w:val="32"/>
        </w:rPr>
        <w:t>定作</w:t>
      </w:r>
      <w:proofErr w:type="gramEnd"/>
      <w:r w:rsidRPr="001E0031">
        <w:rPr>
          <w:rFonts w:ascii="仿宋" w:eastAsia="仿宋" w:hAnsi="仿宋" w:cs="宋体"/>
          <w:kern w:val="0"/>
          <w:sz w:val="32"/>
          <w:szCs w:val="32"/>
        </w:rPr>
        <w:t>人也可以解除合同。</w:t>
      </w:r>
    </w:p>
    <w:p w14:paraId="6FEE406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第七百七十三条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承揽人可以将其承揽的辅助工作交由第三人完成。承揽人将其承揽的辅助工作交由第三人完成的，应当就该第三人完成的工作成果向</w:t>
      </w:r>
      <w:proofErr w:type="gramStart"/>
      <w:r w:rsidRPr="001E0031">
        <w:rPr>
          <w:rFonts w:ascii="仿宋" w:eastAsia="仿宋" w:hAnsi="仿宋" w:cs="宋体"/>
          <w:kern w:val="0"/>
          <w:sz w:val="32"/>
          <w:szCs w:val="32"/>
        </w:rPr>
        <w:t>定作</w:t>
      </w:r>
      <w:proofErr w:type="gramEnd"/>
      <w:r w:rsidRPr="001E0031">
        <w:rPr>
          <w:rFonts w:ascii="仿宋" w:eastAsia="仿宋" w:hAnsi="仿宋" w:cs="宋体"/>
          <w:kern w:val="0"/>
          <w:sz w:val="32"/>
          <w:szCs w:val="32"/>
        </w:rPr>
        <w:t>人负责。</w:t>
      </w:r>
    </w:p>
    <w:p w14:paraId="2228E7C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第七百七十四条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承揽人提供材料的，应当按照约定选用材料，并接受</w:t>
      </w:r>
      <w:proofErr w:type="gramStart"/>
      <w:r w:rsidRPr="001E0031">
        <w:rPr>
          <w:rFonts w:ascii="仿宋" w:eastAsia="仿宋" w:hAnsi="仿宋" w:cs="宋体"/>
          <w:kern w:val="0"/>
          <w:sz w:val="32"/>
          <w:szCs w:val="32"/>
        </w:rPr>
        <w:t>定作</w:t>
      </w:r>
      <w:proofErr w:type="gramEnd"/>
      <w:r w:rsidRPr="001E0031">
        <w:rPr>
          <w:rFonts w:ascii="仿宋" w:eastAsia="仿宋" w:hAnsi="仿宋" w:cs="宋体"/>
          <w:kern w:val="0"/>
          <w:sz w:val="32"/>
          <w:szCs w:val="32"/>
        </w:rPr>
        <w:t>人检验。</w:t>
      </w:r>
    </w:p>
    <w:p w14:paraId="1650F15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第七百七十五条</w:t>
      </w:r>
      <w:r w:rsidRPr="001E0031">
        <w:rPr>
          <w:rFonts w:ascii="Calibri" w:eastAsia="仿宋" w:hAnsi="Calibri" w:cs="Calibri"/>
          <w:kern w:val="0"/>
          <w:sz w:val="32"/>
          <w:szCs w:val="32"/>
        </w:rPr>
        <w:t> </w:t>
      </w:r>
      <w:proofErr w:type="gramStart"/>
      <w:r w:rsidRPr="001E0031">
        <w:rPr>
          <w:rFonts w:ascii="仿宋" w:eastAsia="仿宋" w:hAnsi="仿宋" w:cs="宋体"/>
          <w:kern w:val="0"/>
          <w:sz w:val="32"/>
          <w:szCs w:val="32"/>
        </w:rPr>
        <w:t>定作</w:t>
      </w:r>
      <w:proofErr w:type="gramEnd"/>
      <w:r w:rsidRPr="001E0031">
        <w:rPr>
          <w:rFonts w:ascii="仿宋" w:eastAsia="仿宋" w:hAnsi="仿宋" w:cs="宋体"/>
          <w:kern w:val="0"/>
          <w:sz w:val="32"/>
          <w:szCs w:val="32"/>
        </w:rPr>
        <w:t>人提供材料的，应当按照约定提供材料。承揽人对</w:t>
      </w:r>
      <w:proofErr w:type="gramStart"/>
      <w:r w:rsidRPr="001E0031">
        <w:rPr>
          <w:rFonts w:ascii="仿宋" w:eastAsia="仿宋" w:hAnsi="仿宋" w:cs="宋体"/>
          <w:kern w:val="0"/>
          <w:sz w:val="32"/>
          <w:szCs w:val="32"/>
        </w:rPr>
        <w:t>定作</w:t>
      </w:r>
      <w:proofErr w:type="gramEnd"/>
      <w:r w:rsidRPr="001E0031">
        <w:rPr>
          <w:rFonts w:ascii="仿宋" w:eastAsia="仿宋" w:hAnsi="仿宋" w:cs="宋体"/>
          <w:kern w:val="0"/>
          <w:sz w:val="32"/>
          <w:szCs w:val="32"/>
        </w:rPr>
        <w:t>人提供的材料应当及时检验，发现不符合约定时，应当及时通知</w:t>
      </w:r>
      <w:proofErr w:type="gramStart"/>
      <w:r w:rsidRPr="001E0031">
        <w:rPr>
          <w:rFonts w:ascii="仿宋" w:eastAsia="仿宋" w:hAnsi="仿宋" w:cs="宋体"/>
          <w:kern w:val="0"/>
          <w:sz w:val="32"/>
          <w:szCs w:val="32"/>
        </w:rPr>
        <w:t>定作</w:t>
      </w:r>
      <w:proofErr w:type="gramEnd"/>
      <w:r w:rsidRPr="001E0031">
        <w:rPr>
          <w:rFonts w:ascii="仿宋" w:eastAsia="仿宋" w:hAnsi="仿宋" w:cs="宋体"/>
          <w:kern w:val="0"/>
          <w:sz w:val="32"/>
          <w:szCs w:val="32"/>
        </w:rPr>
        <w:t>人更换、补齐或者采取其他补救措施。</w:t>
      </w:r>
    </w:p>
    <w:p w14:paraId="3A47A95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承揽人不得擅自更换</w:t>
      </w:r>
      <w:proofErr w:type="gramStart"/>
      <w:r w:rsidRPr="001E0031">
        <w:rPr>
          <w:rFonts w:ascii="仿宋" w:eastAsia="仿宋" w:hAnsi="仿宋" w:cs="宋体"/>
          <w:kern w:val="0"/>
          <w:sz w:val="32"/>
          <w:szCs w:val="32"/>
        </w:rPr>
        <w:t>定作</w:t>
      </w:r>
      <w:proofErr w:type="gramEnd"/>
      <w:r w:rsidRPr="001E0031">
        <w:rPr>
          <w:rFonts w:ascii="仿宋" w:eastAsia="仿宋" w:hAnsi="仿宋" w:cs="宋体"/>
          <w:kern w:val="0"/>
          <w:sz w:val="32"/>
          <w:szCs w:val="32"/>
        </w:rPr>
        <w:t>人提供的材料，不得更换不需要修理的零部件。</w:t>
      </w:r>
    </w:p>
    <w:p w14:paraId="6A3754E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第七百七十六条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承揽人发现</w:t>
      </w:r>
      <w:proofErr w:type="gramStart"/>
      <w:r w:rsidRPr="001E0031">
        <w:rPr>
          <w:rFonts w:ascii="仿宋" w:eastAsia="仿宋" w:hAnsi="仿宋" w:cs="宋体"/>
          <w:kern w:val="0"/>
          <w:sz w:val="32"/>
          <w:szCs w:val="32"/>
        </w:rPr>
        <w:t>定作</w:t>
      </w:r>
      <w:proofErr w:type="gramEnd"/>
      <w:r w:rsidRPr="001E0031">
        <w:rPr>
          <w:rFonts w:ascii="仿宋" w:eastAsia="仿宋" w:hAnsi="仿宋" w:cs="宋体"/>
          <w:kern w:val="0"/>
          <w:sz w:val="32"/>
          <w:szCs w:val="32"/>
        </w:rPr>
        <w:t>人提供的图纸或者技术要求不合理的，应当及时通知</w:t>
      </w:r>
      <w:proofErr w:type="gramStart"/>
      <w:r w:rsidRPr="001E0031">
        <w:rPr>
          <w:rFonts w:ascii="仿宋" w:eastAsia="仿宋" w:hAnsi="仿宋" w:cs="宋体"/>
          <w:kern w:val="0"/>
          <w:sz w:val="32"/>
          <w:szCs w:val="32"/>
        </w:rPr>
        <w:t>定作</w:t>
      </w:r>
      <w:proofErr w:type="gramEnd"/>
      <w:r w:rsidRPr="001E0031">
        <w:rPr>
          <w:rFonts w:ascii="仿宋" w:eastAsia="仿宋" w:hAnsi="仿宋" w:cs="宋体"/>
          <w:kern w:val="0"/>
          <w:sz w:val="32"/>
          <w:szCs w:val="32"/>
        </w:rPr>
        <w:t>人。因</w:t>
      </w:r>
      <w:proofErr w:type="gramStart"/>
      <w:r w:rsidRPr="001E0031">
        <w:rPr>
          <w:rFonts w:ascii="仿宋" w:eastAsia="仿宋" w:hAnsi="仿宋" w:cs="宋体"/>
          <w:kern w:val="0"/>
          <w:sz w:val="32"/>
          <w:szCs w:val="32"/>
        </w:rPr>
        <w:t>定作</w:t>
      </w:r>
      <w:proofErr w:type="gramEnd"/>
      <w:r w:rsidRPr="001E0031">
        <w:rPr>
          <w:rFonts w:ascii="仿宋" w:eastAsia="仿宋" w:hAnsi="仿宋" w:cs="宋体"/>
          <w:kern w:val="0"/>
          <w:sz w:val="32"/>
          <w:szCs w:val="32"/>
        </w:rPr>
        <w:t>人</w:t>
      </w:r>
      <w:proofErr w:type="gramStart"/>
      <w:r w:rsidRPr="001E0031">
        <w:rPr>
          <w:rFonts w:ascii="仿宋" w:eastAsia="仿宋" w:hAnsi="仿宋" w:cs="宋体"/>
          <w:kern w:val="0"/>
          <w:sz w:val="32"/>
          <w:szCs w:val="32"/>
        </w:rPr>
        <w:t>怠</w:t>
      </w:r>
      <w:proofErr w:type="gramEnd"/>
      <w:r w:rsidRPr="001E0031">
        <w:rPr>
          <w:rFonts w:ascii="仿宋" w:eastAsia="仿宋" w:hAnsi="仿宋" w:cs="宋体"/>
          <w:kern w:val="0"/>
          <w:sz w:val="32"/>
          <w:szCs w:val="32"/>
        </w:rPr>
        <w:t>于答复等原因造成承揽人损失的，应当赔偿损失。</w:t>
      </w:r>
    </w:p>
    <w:p w14:paraId="67C1F36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第七百七十七条</w:t>
      </w:r>
      <w:r w:rsidRPr="001E0031">
        <w:rPr>
          <w:rFonts w:ascii="Calibri" w:eastAsia="仿宋" w:hAnsi="Calibri" w:cs="Calibri"/>
          <w:kern w:val="0"/>
          <w:sz w:val="32"/>
          <w:szCs w:val="32"/>
        </w:rPr>
        <w:t> </w:t>
      </w:r>
      <w:proofErr w:type="gramStart"/>
      <w:r w:rsidRPr="001E0031">
        <w:rPr>
          <w:rFonts w:ascii="仿宋" w:eastAsia="仿宋" w:hAnsi="仿宋" w:cs="宋体"/>
          <w:kern w:val="0"/>
          <w:sz w:val="32"/>
          <w:szCs w:val="32"/>
        </w:rPr>
        <w:t>定作</w:t>
      </w:r>
      <w:proofErr w:type="gramEnd"/>
      <w:r w:rsidRPr="001E0031">
        <w:rPr>
          <w:rFonts w:ascii="仿宋" w:eastAsia="仿宋" w:hAnsi="仿宋" w:cs="宋体"/>
          <w:kern w:val="0"/>
          <w:sz w:val="32"/>
          <w:szCs w:val="32"/>
        </w:rPr>
        <w:t>人中途变更承揽工作的要求，造成承揽人损失的，应当赔偿损失。</w:t>
      </w:r>
    </w:p>
    <w:p w14:paraId="16A347B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第七百七十八条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承揽工作需要</w:t>
      </w:r>
      <w:proofErr w:type="gramStart"/>
      <w:r w:rsidRPr="001E0031">
        <w:rPr>
          <w:rFonts w:ascii="仿宋" w:eastAsia="仿宋" w:hAnsi="仿宋" w:cs="宋体"/>
          <w:kern w:val="0"/>
          <w:sz w:val="32"/>
          <w:szCs w:val="32"/>
        </w:rPr>
        <w:t>定作</w:t>
      </w:r>
      <w:proofErr w:type="gramEnd"/>
      <w:r w:rsidRPr="001E0031">
        <w:rPr>
          <w:rFonts w:ascii="仿宋" w:eastAsia="仿宋" w:hAnsi="仿宋" w:cs="宋体"/>
          <w:kern w:val="0"/>
          <w:sz w:val="32"/>
          <w:szCs w:val="32"/>
        </w:rPr>
        <w:t>人协助的，</w:t>
      </w:r>
      <w:proofErr w:type="gramStart"/>
      <w:r w:rsidRPr="001E0031">
        <w:rPr>
          <w:rFonts w:ascii="仿宋" w:eastAsia="仿宋" w:hAnsi="仿宋" w:cs="宋体"/>
          <w:kern w:val="0"/>
          <w:sz w:val="32"/>
          <w:szCs w:val="32"/>
        </w:rPr>
        <w:t>定作</w:t>
      </w:r>
      <w:proofErr w:type="gramEnd"/>
      <w:r w:rsidRPr="001E0031">
        <w:rPr>
          <w:rFonts w:ascii="仿宋" w:eastAsia="仿宋" w:hAnsi="仿宋" w:cs="宋体"/>
          <w:kern w:val="0"/>
          <w:sz w:val="32"/>
          <w:szCs w:val="32"/>
        </w:rPr>
        <w:t>人有协助的义务。</w:t>
      </w:r>
      <w:proofErr w:type="gramStart"/>
      <w:r w:rsidRPr="001E0031">
        <w:rPr>
          <w:rFonts w:ascii="仿宋" w:eastAsia="仿宋" w:hAnsi="仿宋" w:cs="宋体"/>
          <w:kern w:val="0"/>
          <w:sz w:val="32"/>
          <w:szCs w:val="32"/>
        </w:rPr>
        <w:t>定作</w:t>
      </w:r>
      <w:proofErr w:type="gramEnd"/>
      <w:r w:rsidRPr="001E0031">
        <w:rPr>
          <w:rFonts w:ascii="仿宋" w:eastAsia="仿宋" w:hAnsi="仿宋" w:cs="宋体"/>
          <w:kern w:val="0"/>
          <w:sz w:val="32"/>
          <w:szCs w:val="32"/>
        </w:rPr>
        <w:t>人不履行协助义务致使承揽工作不能完成的，承揽人可以催告</w:t>
      </w:r>
      <w:proofErr w:type="gramStart"/>
      <w:r w:rsidRPr="001E0031">
        <w:rPr>
          <w:rFonts w:ascii="仿宋" w:eastAsia="仿宋" w:hAnsi="仿宋" w:cs="宋体"/>
          <w:kern w:val="0"/>
          <w:sz w:val="32"/>
          <w:szCs w:val="32"/>
        </w:rPr>
        <w:t>定作</w:t>
      </w:r>
      <w:proofErr w:type="gramEnd"/>
      <w:r w:rsidRPr="001E0031">
        <w:rPr>
          <w:rFonts w:ascii="仿宋" w:eastAsia="仿宋" w:hAnsi="仿宋" w:cs="宋体"/>
          <w:kern w:val="0"/>
          <w:sz w:val="32"/>
          <w:szCs w:val="32"/>
        </w:rPr>
        <w:t>人在合理期限内履行义务，并可以顺延履行期限；</w:t>
      </w:r>
      <w:proofErr w:type="gramStart"/>
      <w:r w:rsidRPr="001E0031">
        <w:rPr>
          <w:rFonts w:ascii="仿宋" w:eastAsia="仿宋" w:hAnsi="仿宋" w:cs="宋体"/>
          <w:kern w:val="0"/>
          <w:sz w:val="32"/>
          <w:szCs w:val="32"/>
        </w:rPr>
        <w:t>定作</w:t>
      </w:r>
      <w:proofErr w:type="gramEnd"/>
      <w:r w:rsidRPr="001E0031">
        <w:rPr>
          <w:rFonts w:ascii="仿宋" w:eastAsia="仿宋" w:hAnsi="仿宋" w:cs="宋体"/>
          <w:kern w:val="0"/>
          <w:sz w:val="32"/>
          <w:szCs w:val="32"/>
        </w:rPr>
        <w:t>人逾期不履行的，承揽人可以解除合同。</w:t>
      </w:r>
    </w:p>
    <w:p w14:paraId="110382D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第七百七十九条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承揽人在工作期间，应当接受</w:t>
      </w:r>
      <w:proofErr w:type="gramStart"/>
      <w:r w:rsidRPr="001E0031">
        <w:rPr>
          <w:rFonts w:ascii="仿宋" w:eastAsia="仿宋" w:hAnsi="仿宋" w:cs="宋体"/>
          <w:kern w:val="0"/>
          <w:sz w:val="32"/>
          <w:szCs w:val="32"/>
        </w:rPr>
        <w:t>定作</w:t>
      </w:r>
      <w:proofErr w:type="gramEnd"/>
      <w:r w:rsidRPr="001E0031">
        <w:rPr>
          <w:rFonts w:ascii="仿宋" w:eastAsia="仿宋" w:hAnsi="仿宋" w:cs="宋体"/>
          <w:kern w:val="0"/>
          <w:sz w:val="32"/>
          <w:szCs w:val="32"/>
        </w:rPr>
        <w:t>人必要的监督检验。</w:t>
      </w:r>
      <w:proofErr w:type="gramStart"/>
      <w:r w:rsidRPr="001E0031">
        <w:rPr>
          <w:rFonts w:ascii="仿宋" w:eastAsia="仿宋" w:hAnsi="仿宋" w:cs="宋体"/>
          <w:kern w:val="0"/>
          <w:sz w:val="32"/>
          <w:szCs w:val="32"/>
        </w:rPr>
        <w:t>定作</w:t>
      </w:r>
      <w:proofErr w:type="gramEnd"/>
      <w:r w:rsidRPr="001E0031">
        <w:rPr>
          <w:rFonts w:ascii="仿宋" w:eastAsia="仿宋" w:hAnsi="仿宋" w:cs="宋体"/>
          <w:kern w:val="0"/>
          <w:sz w:val="32"/>
          <w:szCs w:val="32"/>
        </w:rPr>
        <w:t>人不得因监督检验妨碍承揽人的正常工作。</w:t>
      </w:r>
    </w:p>
    <w:p w14:paraId="4EBF248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第七百八十条</w:t>
      </w:r>
      <w:r w:rsidRPr="001E0031">
        <w:rPr>
          <w:rFonts w:ascii="Calibri" w:eastAsia="仿宋" w:hAnsi="Calibri" w:cs="Calibri"/>
          <w:kern w:val="0"/>
          <w:sz w:val="32"/>
          <w:szCs w:val="32"/>
        </w:rPr>
        <w:t> </w:t>
      </w:r>
      <w:r w:rsidRPr="001E0031">
        <w:rPr>
          <w:rFonts w:ascii="仿宋" w:eastAsia="仿宋" w:hAnsi="仿宋" w:cs="宋体"/>
          <w:kern w:val="0"/>
          <w:sz w:val="32"/>
          <w:szCs w:val="32"/>
        </w:rPr>
        <w:t>承揽人完成工作的，应当向</w:t>
      </w:r>
      <w:proofErr w:type="gramStart"/>
      <w:r w:rsidRPr="001E0031">
        <w:rPr>
          <w:rFonts w:ascii="仿宋" w:eastAsia="仿宋" w:hAnsi="仿宋" w:cs="宋体"/>
          <w:kern w:val="0"/>
          <w:sz w:val="32"/>
          <w:szCs w:val="32"/>
        </w:rPr>
        <w:t>定作</w:t>
      </w:r>
      <w:proofErr w:type="gramEnd"/>
      <w:r w:rsidRPr="001E0031">
        <w:rPr>
          <w:rFonts w:ascii="仿宋" w:eastAsia="仿宋" w:hAnsi="仿宋" w:cs="宋体"/>
          <w:kern w:val="0"/>
          <w:sz w:val="32"/>
          <w:szCs w:val="32"/>
        </w:rPr>
        <w:t>人交付工作成果，并提交必要的技术资料和有关质量证明。</w:t>
      </w:r>
      <w:proofErr w:type="gramStart"/>
      <w:r w:rsidRPr="001E0031">
        <w:rPr>
          <w:rFonts w:ascii="仿宋" w:eastAsia="仿宋" w:hAnsi="仿宋" w:cs="宋体"/>
          <w:kern w:val="0"/>
          <w:sz w:val="32"/>
          <w:szCs w:val="32"/>
        </w:rPr>
        <w:t>定作</w:t>
      </w:r>
      <w:proofErr w:type="gramEnd"/>
      <w:r w:rsidRPr="001E0031">
        <w:rPr>
          <w:rFonts w:ascii="仿宋" w:eastAsia="仿宋" w:hAnsi="仿宋" w:cs="宋体"/>
          <w:kern w:val="0"/>
          <w:sz w:val="32"/>
          <w:szCs w:val="32"/>
        </w:rPr>
        <w:t>人应当验收该工作成果。</w:t>
      </w:r>
    </w:p>
    <w:p w14:paraId="15E9589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第七百八十一条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承揽人交付的工作成果不符合质量要求的，</w:t>
      </w:r>
      <w:proofErr w:type="gramStart"/>
      <w:r w:rsidRPr="001E0031">
        <w:rPr>
          <w:rFonts w:ascii="仿宋" w:eastAsia="仿宋" w:hAnsi="仿宋" w:cs="宋体"/>
          <w:kern w:val="0"/>
          <w:sz w:val="32"/>
          <w:szCs w:val="32"/>
        </w:rPr>
        <w:t>定作</w:t>
      </w:r>
      <w:proofErr w:type="gramEnd"/>
      <w:r w:rsidRPr="001E0031">
        <w:rPr>
          <w:rFonts w:ascii="仿宋" w:eastAsia="仿宋" w:hAnsi="仿宋" w:cs="宋体"/>
          <w:kern w:val="0"/>
          <w:sz w:val="32"/>
          <w:szCs w:val="32"/>
        </w:rPr>
        <w:t>人可以合理选择请求承揽人承担修理、重作、减少报酬、赔偿损失等违约责任。</w:t>
      </w:r>
    </w:p>
    <w:p w14:paraId="33F9456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第七百八十二条</w:t>
      </w:r>
      <w:r w:rsidRPr="001E0031">
        <w:rPr>
          <w:rFonts w:ascii="Calibri" w:eastAsia="仿宋" w:hAnsi="Calibri" w:cs="Calibri"/>
          <w:kern w:val="0"/>
          <w:sz w:val="32"/>
          <w:szCs w:val="32"/>
        </w:rPr>
        <w:t> </w:t>
      </w:r>
      <w:proofErr w:type="gramStart"/>
      <w:r w:rsidRPr="001E0031">
        <w:rPr>
          <w:rFonts w:ascii="仿宋" w:eastAsia="仿宋" w:hAnsi="仿宋" w:cs="宋体"/>
          <w:kern w:val="0"/>
          <w:sz w:val="32"/>
          <w:szCs w:val="32"/>
        </w:rPr>
        <w:t>定作</w:t>
      </w:r>
      <w:proofErr w:type="gramEnd"/>
      <w:r w:rsidRPr="001E0031">
        <w:rPr>
          <w:rFonts w:ascii="仿宋" w:eastAsia="仿宋" w:hAnsi="仿宋" w:cs="宋体"/>
          <w:kern w:val="0"/>
          <w:sz w:val="32"/>
          <w:szCs w:val="32"/>
        </w:rPr>
        <w:t>人应当按照约定的期限支付报酬。对支付报酬的期限没有约定或者约定不明确，依据本法第五百一十条的规定仍不能确定的，</w:t>
      </w:r>
      <w:proofErr w:type="gramStart"/>
      <w:r w:rsidRPr="001E0031">
        <w:rPr>
          <w:rFonts w:ascii="仿宋" w:eastAsia="仿宋" w:hAnsi="仿宋" w:cs="宋体"/>
          <w:kern w:val="0"/>
          <w:sz w:val="32"/>
          <w:szCs w:val="32"/>
        </w:rPr>
        <w:t>定作</w:t>
      </w:r>
      <w:proofErr w:type="gramEnd"/>
      <w:r w:rsidRPr="001E0031">
        <w:rPr>
          <w:rFonts w:ascii="仿宋" w:eastAsia="仿宋" w:hAnsi="仿宋" w:cs="宋体"/>
          <w:kern w:val="0"/>
          <w:sz w:val="32"/>
          <w:szCs w:val="32"/>
        </w:rPr>
        <w:t>人应当在承揽人交付工作成果时支付；工作成果部分交付的，</w:t>
      </w:r>
      <w:proofErr w:type="gramStart"/>
      <w:r w:rsidRPr="001E0031">
        <w:rPr>
          <w:rFonts w:ascii="仿宋" w:eastAsia="仿宋" w:hAnsi="仿宋" w:cs="宋体"/>
          <w:kern w:val="0"/>
          <w:sz w:val="32"/>
          <w:szCs w:val="32"/>
        </w:rPr>
        <w:t>定作</w:t>
      </w:r>
      <w:proofErr w:type="gramEnd"/>
      <w:r w:rsidRPr="001E0031">
        <w:rPr>
          <w:rFonts w:ascii="仿宋" w:eastAsia="仿宋" w:hAnsi="仿宋" w:cs="宋体"/>
          <w:kern w:val="0"/>
          <w:sz w:val="32"/>
          <w:szCs w:val="32"/>
        </w:rPr>
        <w:t>人应当相应支付。</w:t>
      </w:r>
    </w:p>
    <w:p w14:paraId="7CE7FCA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第七百八十三条</w:t>
      </w:r>
      <w:r w:rsidRPr="001E0031">
        <w:rPr>
          <w:rFonts w:ascii="Calibri" w:eastAsia="仿宋" w:hAnsi="Calibri" w:cs="Calibri"/>
          <w:kern w:val="0"/>
          <w:sz w:val="32"/>
          <w:szCs w:val="32"/>
        </w:rPr>
        <w:t> </w:t>
      </w:r>
      <w:proofErr w:type="gramStart"/>
      <w:r w:rsidRPr="001E0031">
        <w:rPr>
          <w:rFonts w:ascii="仿宋" w:eastAsia="仿宋" w:hAnsi="仿宋" w:cs="宋体"/>
          <w:kern w:val="0"/>
          <w:sz w:val="32"/>
          <w:szCs w:val="32"/>
        </w:rPr>
        <w:t>定作</w:t>
      </w:r>
      <w:proofErr w:type="gramEnd"/>
      <w:r w:rsidRPr="001E0031">
        <w:rPr>
          <w:rFonts w:ascii="仿宋" w:eastAsia="仿宋" w:hAnsi="仿宋" w:cs="宋体"/>
          <w:kern w:val="0"/>
          <w:sz w:val="32"/>
          <w:szCs w:val="32"/>
        </w:rPr>
        <w:t>人未向承揽人支付报酬或者材料费等价款的，承揽人对完成的工作成果享有留置权或者有权拒绝交付，但是当事人另有约定的除外。</w:t>
      </w:r>
    </w:p>
    <w:p w14:paraId="6AD5292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第七百八十四条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承揽人应当妥善保管</w:t>
      </w:r>
      <w:proofErr w:type="gramStart"/>
      <w:r w:rsidRPr="001E0031">
        <w:rPr>
          <w:rFonts w:ascii="仿宋" w:eastAsia="仿宋" w:hAnsi="仿宋" w:cs="宋体"/>
          <w:kern w:val="0"/>
          <w:sz w:val="32"/>
          <w:szCs w:val="32"/>
        </w:rPr>
        <w:t>定作</w:t>
      </w:r>
      <w:proofErr w:type="gramEnd"/>
      <w:r w:rsidRPr="001E0031">
        <w:rPr>
          <w:rFonts w:ascii="仿宋" w:eastAsia="仿宋" w:hAnsi="仿宋" w:cs="宋体"/>
          <w:kern w:val="0"/>
          <w:sz w:val="32"/>
          <w:szCs w:val="32"/>
        </w:rPr>
        <w:t>人提供的材料以及完成的工作成果，因保管不善造成毁损、灭失的，应当承担赔偿责任。</w:t>
      </w:r>
    </w:p>
    <w:p w14:paraId="0E99835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第七百八十五条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承揽人应当按照</w:t>
      </w:r>
      <w:proofErr w:type="gramStart"/>
      <w:r w:rsidRPr="001E0031">
        <w:rPr>
          <w:rFonts w:ascii="仿宋" w:eastAsia="仿宋" w:hAnsi="仿宋" w:cs="宋体"/>
          <w:kern w:val="0"/>
          <w:sz w:val="32"/>
          <w:szCs w:val="32"/>
        </w:rPr>
        <w:t>定作</w:t>
      </w:r>
      <w:proofErr w:type="gramEnd"/>
      <w:r w:rsidRPr="001E0031">
        <w:rPr>
          <w:rFonts w:ascii="仿宋" w:eastAsia="仿宋" w:hAnsi="仿宋" w:cs="宋体"/>
          <w:kern w:val="0"/>
          <w:sz w:val="32"/>
          <w:szCs w:val="32"/>
        </w:rPr>
        <w:t>人的要求保守秘密，未经</w:t>
      </w:r>
      <w:proofErr w:type="gramStart"/>
      <w:r w:rsidRPr="001E0031">
        <w:rPr>
          <w:rFonts w:ascii="仿宋" w:eastAsia="仿宋" w:hAnsi="仿宋" w:cs="宋体"/>
          <w:kern w:val="0"/>
          <w:sz w:val="32"/>
          <w:szCs w:val="32"/>
        </w:rPr>
        <w:t>定作</w:t>
      </w:r>
      <w:proofErr w:type="gramEnd"/>
      <w:r w:rsidRPr="001E0031">
        <w:rPr>
          <w:rFonts w:ascii="仿宋" w:eastAsia="仿宋" w:hAnsi="仿宋" w:cs="宋体"/>
          <w:kern w:val="0"/>
          <w:sz w:val="32"/>
          <w:szCs w:val="32"/>
        </w:rPr>
        <w:t>人许可，不得留存复制品或者技术资料。</w:t>
      </w:r>
    </w:p>
    <w:p w14:paraId="3250219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第七百八十六条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共同承揽人对</w:t>
      </w:r>
      <w:proofErr w:type="gramStart"/>
      <w:r w:rsidRPr="001E0031">
        <w:rPr>
          <w:rFonts w:ascii="仿宋" w:eastAsia="仿宋" w:hAnsi="仿宋" w:cs="宋体"/>
          <w:kern w:val="0"/>
          <w:sz w:val="32"/>
          <w:szCs w:val="32"/>
        </w:rPr>
        <w:t>定作</w:t>
      </w:r>
      <w:proofErr w:type="gramEnd"/>
      <w:r w:rsidRPr="001E0031">
        <w:rPr>
          <w:rFonts w:ascii="仿宋" w:eastAsia="仿宋" w:hAnsi="仿宋" w:cs="宋体"/>
          <w:kern w:val="0"/>
          <w:sz w:val="32"/>
          <w:szCs w:val="32"/>
        </w:rPr>
        <w:t>人承担连带责任，但是当事人另有约定的除外。</w:t>
      </w:r>
    </w:p>
    <w:p w14:paraId="4725127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第七百八十七条</w:t>
      </w:r>
      <w:r w:rsidRPr="001E0031">
        <w:rPr>
          <w:rFonts w:ascii="Calibri" w:eastAsia="仿宋" w:hAnsi="Calibri" w:cs="Calibri"/>
          <w:kern w:val="0"/>
          <w:sz w:val="32"/>
          <w:szCs w:val="32"/>
        </w:rPr>
        <w:t> </w:t>
      </w:r>
      <w:proofErr w:type="gramStart"/>
      <w:r w:rsidRPr="001E0031">
        <w:rPr>
          <w:rFonts w:ascii="仿宋" w:eastAsia="仿宋" w:hAnsi="仿宋" w:cs="宋体"/>
          <w:kern w:val="0"/>
          <w:sz w:val="32"/>
          <w:szCs w:val="32"/>
        </w:rPr>
        <w:t>定作</w:t>
      </w:r>
      <w:proofErr w:type="gramEnd"/>
      <w:r w:rsidRPr="001E0031">
        <w:rPr>
          <w:rFonts w:ascii="仿宋" w:eastAsia="仿宋" w:hAnsi="仿宋" w:cs="宋体"/>
          <w:kern w:val="0"/>
          <w:sz w:val="32"/>
          <w:szCs w:val="32"/>
        </w:rPr>
        <w:t>人在承揽人完成工作前可以随时解除合同，造成承揽人损失的，应当赔偿损失。</w:t>
      </w:r>
    </w:p>
    <w:p w14:paraId="7442480D"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第十八章</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建设工程合同</w:t>
      </w:r>
    </w:p>
    <w:p w14:paraId="2DD31F5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第七百八十八条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建设工程合同是承包人进行工程建设，发包人支付价款的合同。</w:t>
      </w:r>
    </w:p>
    <w:p w14:paraId="1766604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建设工程合同包括工程勘察、设计、施工合同。</w:t>
      </w:r>
    </w:p>
    <w:p w14:paraId="4D88D13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第七百八十九条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建设工程合同应当采用书面形式。</w:t>
      </w:r>
    </w:p>
    <w:p w14:paraId="14D039F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第七百九十条</w:t>
      </w:r>
      <w:r w:rsidRPr="001E0031">
        <w:rPr>
          <w:rFonts w:ascii="Calibri" w:eastAsia="仿宋" w:hAnsi="Calibri" w:cs="Calibri"/>
          <w:kern w:val="0"/>
          <w:sz w:val="32"/>
          <w:szCs w:val="32"/>
        </w:rPr>
        <w:t> </w:t>
      </w:r>
      <w:r w:rsidRPr="001E0031">
        <w:rPr>
          <w:rFonts w:ascii="仿宋" w:eastAsia="仿宋" w:hAnsi="仿宋" w:cs="宋体"/>
          <w:kern w:val="0"/>
          <w:sz w:val="32"/>
          <w:szCs w:val="32"/>
        </w:rPr>
        <w:t>建设工程的招标投标活动，应当依照有关法律的规定公开、公平、公正进行。</w:t>
      </w:r>
    </w:p>
    <w:p w14:paraId="134CE85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第七百九十一条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发包人可以与总承包人订立建设工程合同，也可以分别与勘察人、设计人、施工人订立勘察、设计、施工承包合同。发包人不得将应当由一个承包人完成的建设工程支解成若干部分发包给数个承包人。</w:t>
      </w:r>
    </w:p>
    <w:p w14:paraId="087B08A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14:paraId="7307085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禁止承包人将工程分包给不具备相应资质条件的单位。禁止分包单位将其承包的工程再分包。建设工程主体结构的施工必须由承包人自行完成。</w:t>
      </w:r>
    </w:p>
    <w:p w14:paraId="6FD6E09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第七百九十二条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国家重大建设工程合同，应当按照国家规定的程序和国家批准的投资计划、可行性研究报告等文件订立。</w:t>
      </w:r>
    </w:p>
    <w:p w14:paraId="2173FB7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第七百九十三条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建设工程施工合同无效，但是建设工程经验收合格的，可以参照合同关于工程价款的约定折价补偿承包人。</w:t>
      </w:r>
    </w:p>
    <w:p w14:paraId="7982FDF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建设工程施工合同无效，</w:t>
      </w:r>
      <w:proofErr w:type="gramStart"/>
      <w:r w:rsidRPr="001E0031">
        <w:rPr>
          <w:rFonts w:ascii="仿宋" w:eastAsia="仿宋" w:hAnsi="仿宋" w:cs="宋体"/>
          <w:kern w:val="0"/>
          <w:sz w:val="32"/>
          <w:szCs w:val="32"/>
        </w:rPr>
        <w:t>且建设</w:t>
      </w:r>
      <w:proofErr w:type="gramEnd"/>
      <w:r w:rsidRPr="001E0031">
        <w:rPr>
          <w:rFonts w:ascii="仿宋" w:eastAsia="仿宋" w:hAnsi="仿宋" w:cs="宋体"/>
          <w:kern w:val="0"/>
          <w:sz w:val="32"/>
          <w:szCs w:val="32"/>
        </w:rPr>
        <w:t>工程经验收不合格的，按照以下情形处理：</w:t>
      </w:r>
    </w:p>
    <w:p w14:paraId="3156B31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（一）修复后的建设工程经验收合格的，发包人可以请求承包人承担修复费用；</w:t>
      </w:r>
    </w:p>
    <w:p w14:paraId="6622686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（二）修复后的建设工程经验收不合格的，承包人无权请求参照合同关于工程价款的约定折价补偿。</w:t>
      </w:r>
    </w:p>
    <w:p w14:paraId="510D185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发包人对因建设工程不合格造成的损失有过错的，应当承担相应的责任。</w:t>
      </w:r>
    </w:p>
    <w:p w14:paraId="7E6B3C9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第七百九十四条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勘察、设计合同的内容一般包括提交有关基础资料和概预算等文件的期限、质量要求、费用以及其他协作条件等条款。</w:t>
      </w:r>
    </w:p>
    <w:p w14:paraId="730019C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第七百九十五条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施工合同的内容一般包括工程范围、建设工期、中间交工工程的开工和竣工时间、工程质量、工程造价、技术资料交付时间、材料和设备供应责任、拨款和结算、竣工验收、质量保修范围和质量保证期、相互协作等条款。</w:t>
      </w:r>
    </w:p>
    <w:p w14:paraId="65EB19C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第七百九十六条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建设工程实行监理的，发包人应当与监理人采用书面形式订立委托监理合同。发包人与监理人的权利和义务以及法律责任，应当依照本编委</w:t>
      </w:r>
      <w:proofErr w:type="gramStart"/>
      <w:r w:rsidRPr="001E0031">
        <w:rPr>
          <w:rFonts w:ascii="仿宋" w:eastAsia="仿宋" w:hAnsi="仿宋" w:cs="宋体"/>
          <w:kern w:val="0"/>
          <w:sz w:val="32"/>
          <w:szCs w:val="32"/>
        </w:rPr>
        <w:t>托合同</w:t>
      </w:r>
      <w:proofErr w:type="gramEnd"/>
      <w:r w:rsidRPr="001E0031">
        <w:rPr>
          <w:rFonts w:ascii="仿宋" w:eastAsia="仿宋" w:hAnsi="仿宋" w:cs="宋体"/>
          <w:kern w:val="0"/>
          <w:sz w:val="32"/>
          <w:szCs w:val="32"/>
        </w:rPr>
        <w:t>以及其他有关法律、行政法规的规定。</w:t>
      </w:r>
    </w:p>
    <w:p w14:paraId="0749B43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第七百九十七条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发包人在不妨碍承包人正常作业的情况下，可以随时对作业进度、质量进行检查。</w:t>
      </w:r>
    </w:p>
    <w:p w14:paraId="3192E37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第七百九十八条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隐蔽工程在隐蔽以前，承包人应当通知发包人检查。发包人没有及时检查的，承包人可以顺延工程日期，并有权请求赔偿停工、窝工等损失。</w:t>
      </w:r>
    </w:p>
    <w:p w14:paraId="6B2E1FE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第七百九十九条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建设工程竣工后，发包人应当根据施工图纸及说明书、国家颁发的施工验收规范和质量检验标准及时进行验收。验收合格的，发包人应当按照约定支付价款，并接收该建设工程。</w:t>
      </w:r>
    </w:p>
    <w:p w14:paraId="6389E30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建设工程竣工经验收合格后，方可交付使用；未经验收或者验收不合格的，不得交付使用。</w:t>
      </w:r>
    </w:p>
    <w:p w14:paraId="3BD7CA7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第八百条</w:t>
      </w:r>
      <w:r w:rsidRPr="001E0031">
        <w:rPr>
          <w:rFonts w:ascii="Calibri" w:eastAsia="仿宋" w:hAnsi="Calibri" w:cs="Calibri"/>
          <w:kern w:val="0"/>
          <w:sz w:val="32"/>
          <w:szCs w:val="32"/>
        </w:rPr>
        <w:t> </w:t>
      </w:r>
      <w:r w:rsidRPr="001E0031">
        <w:rPr>
          <w:rFonts w:ascii="仿宋" w:eastAsia="仿宋" w:hAnsi="仿宋" w:cs="宋体"/>
          <w:kern w:val="0"/>
          <w:sz w:val="32"/>
          <w:szCs w:val="32"/>
        </w:rPr>
        <w:t>勘察、设计的质量不符合要求或者未按照期限提交勘察、设计文件拖延工期，造成发包人损失的，勘察人、设计人应当继续完善勘察、设计，减收或者免收勘察、设计费并赔偿损失。</w:t>
      </w:r>
    </w:p>
    <w:p w14:paraId="607F8DF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第八百零一条</w:t>
      </w:r>
      <w:r w:rsidRPr="001E0031">
        <w:rPr>
          <w:rFonts w:ascii="Calibri" w:eastAsia="仿宋" w:hAnsi="Calibri" w:cs="Calibri"/>
          <w:kern w:val="0"/>
          <w:sz w:val="32"/>
          <w:szCs w:val="32"/>
        </w:rPr>
        <w:t> </w:t>
      </w:r>
      <w:r w:rsidRPr="001E0031">
        <w:rPr>
          <w:rFonts w:ascii="仿宋" w:eastAsia="仿宋" w:hAnsi="仿宋" w:cs="宋体"/>
          <w:kern w:val="0"/>
          <w:sz w:val="32"/>
          <w:szCs w:val="32"/>
        </w:rPr>
        <w:t>因施工人的原因致使建设工程质量不符合约定的，发包人有权请求施工人在合理期限内无偿修理或者返工、改建。经过修理或者返工、改建后，造成逾期交付的，施工人应当承担违约责任。</w:t>
      </w:r>
    </w:p>
    <w:p w14:paraId="187679A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第八百零二条</w:t>
      </w:r>
      <w:r w:rsidRPr="001E0031">
        <w:rPr>
          <w:rFonts w:ascii="Calibri" w:eastAsia="仿宋" w:hAnsi="Calibri" w:cs="Calibri"/>
          <w:kern w:val="0"/>
          <w:sz w:val="32"/>
          <w:szCs w:val="32"/>
        </w:rPr>
        <w:t> </w:t>
      </w:r>
      <w:r w:rsidRPr="001E0031">
        <w:rPr>
          <w:rFonts w:ascii="仿宋" w:eastAsia="仿宋" w:hAnsi="仿宋" w:cs="宋体"/>
          <w:kern w:val="0"/>
          <w:sz w:val="32"/>
          <w:szCs w:val="32"/>
        </w:rPr>
        <w:t>因承包人的原因致使建设工程在合理使用期限内造成人身损害和财产损失的，承包人应当承担赔偿责任。</w:t>
      </w:r>
    </w:p>
    <w:p w14:paraId="1424C5B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第八百零三条</w:t>
      </w:r>
      <w:r w:rsidRPr="001E0031">
        <w:rPr>
          <w:rFonts w:ascii="Calibri" w:eastAsia="仿宋" w:hAnsi="Calibri" w:cs="Calibri"/>
          <w:kern w:val="0"/>
          <w:sz w:val="32"/>
          <w:szCs w:val="32"/>
        </w:rPr>
        <w:t> </w:t>
      </w:r>
      <w:r w:rsidRPr="001E0031">
        <w:rPr>
          <w:rFonts w:ascii="仿宋" w:eastAsia="仿宋" w:hAnsi="仿宋" w:cs="宋体"/>
          <w:kern w:val="0"/>
          <w:sz w:val="32"/>
          <w:szCs w:val="32"/>
        </w:rPr>
        <w:t>发包人未按照约定的时间和要求提供原材料、设备、场地、资金、技术资料的，承包人可以顺延工程日期，并有权请求赔偿停工、窝工等损失。</w:t>
      </w:r>
    </w:p>
    <w:p w14:paraId="61C2E2F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第八百零四条</w:t>
      </w:r>
      <w:r w:rsidRPr="001E0031">
        <w:rPr>
          <w:rFonts w:ascii="Calibri" w:eastAsia="仿宋" w:hAnsi="Calibri" w:cs="Calibri"/>
          <w:kern w:val="0"/>
          <w:sz w:val="32"/>
          <w:szCs w:val="32"/>
        </w:rPr>
        <w:t> </w:t>
      </w:r>
      <w:r w:rsidRPr="001E0031">
        <w:rPr>
          <w:rFonts w:ascii="仿宋" w:eastAsia="仿宋" w:hAnsi="仿宋" w:cs="宋体"/>
          <w:kern w:val="0"/>
          <w:sz w:val="32"/>
          <w:szCs w:val="32"/>
        </w:rPr>
        <w:t>因发包人的原因致使工程中途停建、缓建的，发包人应当采取措施弥补或者减少损失，赔偿承包人因此造成的停工、窝工、倒运、机械设备调迁、材料和构件积压等损失和实际费用。</w:t>
      </w:r>
    </w:p>
    <w:p w14:paraId="0C89E88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第八百零五条</w:t>
      </w:r>
      <w:r w:rsidRPr="001E0031">
        <w:rPr>
          <w:rFonts w:ascii="Calibri" w:eastAsia="仿宋" w:hAnsi="Calibri" w:cs="Calibri"/>
          <w:kern w:val="0"/>
          <w:sz w:val="32"/>
          <w:szCs w:val="32"/>
        </w:rPr>
        <w:t> </w:t>
      </w:r>
      <w:r w:rsidRPr="001E0031">
        <w:rPr>
          <w:rFonts w:ascii="仿宋" w:eastAsia="仿宋" w:hAnsi="仿宋" w:cs="宋体"/>
          <w:kern w:val="0"/>
          <w:sz w:val="32"/>
          <w:szCs w:val="32"/>
        </w:rPr>
        <w:t>因发包人变更计划，提供的资料不准确，或者未按照期限提供必需的勘察、设计工作条件而造成勘察、设计的返工、停工或者修改设计，发包人应当按照勘察人、设计人实际消耗的工作量增付费用。</w:t>
      </w:r>
    </w:p>
    <w:p w14:paraId="21A9A7B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第八百零六条</w:t>
      </w:r>
      <w:r w:rsidRPr="001E0031">
        <w:rPr>
          <w:rFonts w:ascii="Calibri" w:eastAsia="仿宋" w:hAnsi="Calibri" w:cs="Calibri"/>
          <w:kern w:val="0"/>
          <w:sz w:val="32"/>
          <w:szCs w:val="32"/>
        </w:rPr>
        <w:t> </w:t>
      </w:r>
      <w:r w:rsidRPr="001E0031">
        <w:rPr>
          <w:rFonts w:ascii="仿宋" w:eastAsia="仿宋" w:hAnsi="仿宋" w:cs="宋体"/>
          <w:kern w:val="0"/>
          <w:sz w:val="32"/>
          <w:szCs w:val="32"/>
        </w:rPr>
        <w:t>承包人将建设工程转包、违法分包的，发包人可以解除合同。</w:t>
      </w:r>
    </w:p>
    <w:p w14:paraId="0493947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发包人提供的主要建筑材料、建筑构配件和设备不符合强制性标准或者不履行协助义务，致使承包人无法施工，经催告后在合理期限内仍未履行相应义务的，承包人可以解除合同。</w:t>
      </w:r>
    </w:p>
    <w:p w14:paraId="2CB428B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合同解除后，已经完成的建设工程质量合格的，发包人应当按照约定支付相应的工程价款；已经完成的建设工程质量不合格的，参照本法第七百九十三条的规定处理。</w:t>
      </w:r>
    </w:p>
    <w:p w14:paraId="168A11B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第八百零七条</w:t>
      </w:r>
      <w:r w:rsidRPr="001E0031">
        <w:rPr>
          <w:rFonts w:ascii="Calibri" w:eastAsia="仿宋" w:hAnsi="Calibri" w:cs="Calibri"/>
          <w:kern w:val="0"/>
          <w:sz w:val="32"/>
          <w:szCs w:val="32"/>
        </w:rPr>
        <w:t> </w:t>
      </w:r>
      <w:r w:rsidRPr="001E0031">
        <w:rPr>
          <w:rFonts w:ascii="仿宋" w:eastAsia="仿宋" w:hAnsi="仿宋" w:cs="宋体"/>
          <w:kern w:val="0"/>
          <w:sz w:val="32"/>
          <w:szCs w:val="32"/>
        </w:rPr>
        <w:t>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14:paraId="49D6D6F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第八百零八条</w:t>
      </w:r>
      <w:r w:rsidRPr="001E0031">
        <w:rPr>
          <w:rFonts w:ascii="Calibri" w:eastAsia="仿宋" w:hAnsi="Calibri" w:cs="Calibri"/>
          <w:kern w:val="0"/>
          <w:sz w:val="32"/>
          <w:szCs w:val="32"/>
        </w:rPr>
        <w:t> </w:t>
      </w:r>
      <w:r w:rsidRPr="001E0031">
        <w:rPr>
          <w:rFonts w:ascii="仿宋" w:eastAsia="仿宋" w:hAnsi="仿宋" w:cs="宋体"/>
          <w:kern w:val="0"/>
          <w:sz w:val="32"/>
          <w:szCs w:val="32"/>
        </w:rPr>
        <w:t>本章没有规定的，适用承揽合同的有关规定。</w:t>
      </w:r>
    </w:p>
    <w:p w14:paraId="5201F675"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第十九章</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运输合同</w:t>
      </w:r>
    </w:p>
    <w:p w14:paraId="3058C4D7" w14:textId="77777777" w:rsidR="001E0031" w:rsidRPr="001E0031" w:rsidRDefault="001E0031" w:rsidP="001E0031">
      <w:pPr>
        <w:widowControl/>
        <w:spacing w:before="100" w:beforeAutospacing="1" w:after="100" w:afterAutospacing="1" w:line="560" w:lineRule="exact"/>
        <w:jc w:val="center"/>
        <w:outlineLvl w:val="3"/>
        <w:rPr>
          <w:rFonts w:ascii="仿宋" w:eastAsia="仿宋" w:hAnsi="仿宋" w:cs="宋体"/>
          <w:b/>
          <w:bCs/>
          <w:kern w:val="0"/>
          <w:sz w:val="32"/>
          <w:szCs w:val="32"/>
        </w:rPr>
      </w:pPr>
      <w:r w:rsidRPr="001E0031">
        <w:rPr>
          <w:rFonts w:ascii="仿宋" w:eastAsia="仿宋" w:hAnsi="仿宋" w:cs="宋体"/>
          <w:b/>
          <w:bCs/>
          <w:kern w:val="0"/>
          <w:sz w:val="32"/>
          <w:szCs w:val="32"/>
        </w:rPr>
        <w:t>第一节</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一般规定</w:t>
      </w:r>
    </w:p>
    <w:p w14:paraId="588439E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第八百零九条</w:t>
      </w:r>
      <w:r w:rsidRPr="001E0031">
        <w:rPr>
          <w:rFonts w:ascii="Calibri" w:eastAsia="仿宋" w:hAnsi="Calibri" w:cs="Calibri"/>
          <w:kern w:val="0"/>
          <w:sz w:val="32"/>
          <w:szCs w:val="32"/>
        </w:rPr>
        <w:t> </w:t>
      </w:r>
      <w:r w:rsidRPr="001E0031">
        <w:rPr>
          <w:rFonts w:ascii="仿宋" w:eastAsia="仿宋" w:hAnsi="仿宋" w:cs="宋体"/>
          <w:kern w:val="0"/>
          <w:sz w:val="32"/>
          <w:szCs w:val="32"/>
        </w:rPr>
        <w:t>运输合同是承运人将旅客或者货物从起运地点运输到约定地点，旅客、托运人或者收货人支付票款或者运输费用的合同。</w:t>
      </w:r>
    </w:p>
    <w:p w14:paraId="63AD5B6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第八百一十条</w:t>
      </w:r>
      <w:r w:rsidRPr="001E0031">
        <w:rPr>
          <w:rFonts w:ascii="Calibri" w:eastAsia="仿宋" w:hAnsi="Calibri" w:cs="Calibri"/>
          <w:kern w:val="0"/>
          <w:sz w:val="32"/>
          <w:szCs w:val="32"/>
        </w:rPr>
        <w:t> </w:t>
      </w:r>
      <w:r w:rsidRPr="001E0031">
        <w:rPr>
          <w:rFonts w:ascii="仿宋" w:eastAsia="仿宋" w:hAnsi="仿宋" w:cs="宋体"/>
          <w:kern w:val="0"/>
          <w:sz w:val="32"/>
          <w:szCs w:val="32"/>
        </w:rPr>
        <w:t>从事公共运输的承运人不得拒绝旅客、托运人通常、合理的运输要求。</w:t>
      </w:r>
    </w:p>
    <w:p w14:paraId="0C98897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第八百一十一条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承运人应当在约定期限或者合理期限内将旅客、货物安全运输到约定地点。</w:t>
      </w:r>
    </w:p>
    <w:p w14:paraId="52DF38A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第八百一十二条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承运人应当按照约定的或者通常的运输路线将旅客、货物运输到约定地点。</w:t>
      </w:r>
    </w:p>
    <w:p w14:paraId="588E54D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第八百一十三条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旅客、托运人或者收货人应当支付票款或者运输费用。承运人未按照约定路线或者通常路线运输增加票款或者运输费用的，旅客、托运人或者收货人可以拒绝支付增加部分的票款或者运输费用。</w:t>
      </w:r>
    </w:p>
    <w:p w14:paraId="675A5A1B" w14:textId="77777777" w:rsidR="001E0031" w:rsidRPr="001E0031" w:rsidRDefault="001E0031" w:rsidP="001E0031">
      <w:pPr>
        <w:widowControl/>
        <w:spacing w:before="100" w:beforeAutospacing="1" w:after="100" w:afterAutospacing="1" w:line="560" w:lineRule="exact"/>
        <w:jc w:val="center"/>
        <w:outlineLvl w:val="3"/>
        <w:rPr>
          <w:rFonts w:ascii="仿宋" w:eastAsia="仿宋" w:hAnsi="仿宋" w:cs="宋体"/>
          <w:b/>
          <w:bCs/>
          <w:kern w:val="0"/>
          <w:sz w:val="32"/>
          <w:szCs w:val="32"/>
        </w:rPr>
      </w:pPr>
      <w:r w:rsidRPr="001E0031">
        <w:rPr>
          <w:rFonts w:ascii="仿宋" w:eastAsia="仿宋" w:hAnsi="仿宋" w:cs="宋体"/>
          <w:b/>
          <w:bCs/>
          <w:kern w:val="0"/>
          <w:sz w:val="32"/>
          <w:szCs w:val="32"/>
        </w:rPr>
        <w:t>第二节</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客运合同</w:t>
      </w:r>
    </w:p>
    <w:p w14:paraId="103FA40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第八百一十四条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客运合同自承运人向旅客出具客票时成立，但是当事人另有约定或者另有交易习惯的除外。</w:t>
      </w:r>
    </w:p>
    <w:p w14:paraId="7483D7A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第八百一十五条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14:paraId="00F46C2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实名制客运合同的旅客丢失客票的，可以请求承运人挂失补办，承运人不得再次收取票款和其他不合理费用。</w:t>
      </w:r>
    </w:p>
    <w:p w14:paraId="3BE6937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第八百一十六条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旅客因自己的原因不能按照客票记载的时间乘坐的，应当在约定的期限内办理退票或者变更手续；逾期办理的，承运人可以</w:t>
      </w:r>
      <w:proofErr w:type="gramStart"/>
      <w:r w:rsidRPr="001E0031">
        <w:rPr>
          <w:rFonts w:ascii="仿宋" w:eastAsia="仿宋" w:hAnsi="仿宋" w:cs="宋体"/>
          <w:kern w:val="0"/>
          <w:sz w:val="32"/>
          <w:szCs w:val="32"/>
        </w:rPr>
        <w:t>不</w:t>
      </w:r>
      <w:proofErr w:type="gramEnd"/>
      <w:r w:rsidRPr="001E0031">
        <w:rPr>
          <w:rFonts w:ascii="仿宋" w:eastAsia="仿宋" w:hAnsi="仿宋" w:cs="宋体"/>
          <w:kern w:val="0"/>
          <w:sz w:val="32"/>
          <w:szCs w:val="32"/>
        </w:rPr>
        <w:t>退票款，并不再承担运输义务。</w:t>
      </w:r>
    </w:p>
    <w:p w14:paraId="17B376D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第八百一十七条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旅客随身携带行李应当符合约定的限量和品类要求；超过限量或者违反品类要求携带行李的，应当办理托运手续。</w:t>
      </w:r>
    </w:p>
    <w:p w14:paraId="5AE3407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第八百一十八条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旅客不得随身携带或者在行李中夹带易燃、易爆、有毒、有腐蚀性、有放射性以及可能危及运输工具上人身和财产安全的危险物品或者违禁物品。</w:t>
      </w:r>
    </w:p>
    <w:p w14:paraId="5B2DFD8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旅客违反前款规定的，承运人可以将危险物品或者违禁物品卸下、销毁或者送交有关部门。旅客坚持携带或者夹带危险物品或者违禁物品的，承运人应当拒绝运输。</w:t>
      </w:r>
    </w:p>
    <w:p w14:paraId="0E65445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第八百一十九条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承运人应当严格履行安全运输义务，及时告知旅客安全运输应当注意的事项。旅客对承运人为安全运输所作的合理安排应当积极协助和配合。</w:t>
      </w:r>
    </w:p>
    <w:p w14:paraId="5DFBC54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第八百二十条</w:t>
      </w:r>
      <w:r w:rsidRPr="001E0031">
        <w:rPr>
          <w:rFonts w:ascii="Calibri" w:eastAsia="仿宋" w:hAnsi="Calibri" w:cs="Calibri"/>
          <w:kern w:val="0"/>
          <w:sz w:val="32"/>
          <w:szCs w:val="32"/>
        </w:rPr>
        <w:t> </w:t>
      </w:r>
      <w:r w:rsidRPr="001E0031">
        <w:rPr>
          <w:rFonts w:ascii="仿宋" w:eastAsia="仿宋" w:hAnsi="仿宋" w:cs="宋体"/>
          <w:kern w:val="0"/>
          <w:sz w:val="32"/>
          <w:szCs w:val="32"/>
        </w:rPr>
        <w:t>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14:paraId="1ECCF2F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第八百二十一条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承运人擅自降低服务标准的，应当根据旅客的请求退票或者减收票款；提高服务标准的，不得加收票款。</w:t>
      </w:r>
    </w:p>
    <w:p w14:paraId="3790C47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第八百二十二条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承运人在运输过程中，应当尽力救助患有急病、分娩、遇险的旅客。</w:t>
      </w:r>
    </w:p>
    <w:p w14:paraId="47CDFCE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第八百二十三条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承运人应当对运输过程中旅客的伤亡承担赔偿责任；但是，伤亡是旅客自身健康原因造成的或者承运人证明伤亡是旅客故意、重大过失造成的除外。</w:t>
      </w:r>
    </w:p>
    <w:p w14:paraId="446CAE9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前款规定适用于按照规定免票、持优待票或者经承运人许可搭乘的无票旅客。</w:t>
      </w:r>
    </w:p>
    <w:p w14:paraId="1872D44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第八百二十四条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在运输过程中旅客随身携带物品毁损、灭失，承运人有过错的，应当承担赔偿责任。</w:t>
      </w:r>
    </w:p>
    <w:p w14:paraId="0846D0E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旅客托运的行李毁损、灭失的，适用货物运输的有关规定。</w:t>
      </w:r>
    </w:p>
    <w:p w14:paraId="1FC92CB3" w14:textId="77777777" w:rsidR="001E0031" w:rsidRPr="001E0031" w:rsidRDefault="001E0031" w:rsidP="001E0031">
      <w:pPr>
        <w:widowControl/>
        <w:spacing w:before="100" w:beforeAutospacing="1" w:after="100" w:afterAutospacing="1" w:line="560" w:lineRule="exact"/>
        <w:jc w:val="center"/>
        <w:outlineLvl w:val="3"/>
        <w:rPr>
          <w:rFonts w:ascii="仿宋" w:eastAsia="仿宋" w:hAnsi="仿宋" w:cs="宋体"/>
          <w:b/>
          <w:bCs/>
          <w:kern w:val="0"/>
          <w:sz w:val="32"/>
          <w:szCs w:val="32"/>
        </w:rPr>
      </w:pPr>
      <w:r w:rsidRPr="001E0031">
        <w:rPr>
          <w:rFonts w:ascii="仿宋" w:eastAsia="仿宋" w:hAnsi="仿宋" w:cs="宋体"/>
          <w:b/>
          <w:bCs/>
          <w:kern w:val="0"/>
          <w:sz w:val="32"/>
          <w:szCs w:val="32"/>
        </w:rPr>
        <w:t>第三节</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货运合同</w:t>
      </w:r>
    </w:p>
    <w:p w14:paraId="03C48F6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第八百二十五条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托运人办理货物运输，应当向承运人准确表明收货人的姓名、名称或者凭指示的收货人，货物的</w:t>
      </w:r>
      <w:r w:rsidRPr="001E0031">
        <w:rPr>
          <w:rFonts w:ascii="仿宋" w:eastAsia="仿宋" w:hAnsi="仿宋" w:cs="宋体"/>
          <w:kern w:val="0"/>
          <w:sz w:val="32"/>
          <w:szCs w:val="32"/>
        </w:rPr>
        <w:lastRenderedPageBreak/>
        <w:t>名称、性质、重量、数量，收货地点等有关货物运输的必要情况。</w:t>
      </w:r>
    </w:p>
    <w:p w14:paraId="26BDCA4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因托运人申报不实或者遗漏重要情况，造成承运人损失的，托运人应当承担赔偿责任。</w:t>
      </w:r>
    </w:p>
    <w:p w14:paraId="5A06665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第八百二十六条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货物运输需要办理审批、检验等手续的，托运人应当将办理完有关手续的文件提交承运人。</w:t>
      </w:r>
    </w:p>
    <w:p w14:paraId="429172F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第八百二十七条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托运人应当按照约定的方式包装货物。对包装方式没有约定或者约定不明确的，适用本法第六百一十九条的规定。</w:t>
      </w:r>
    </w:p>
    <w:p w14:paraId="60F5747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托运人违反前款规定的，承运人可以拒绝运输。</w:t>
      </w:r>
    </w:p>
    <w:p w14:paraId="4382765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第八百二十八条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14:paraId="7F02B16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托运人违反前款规定的，承运人可以拒绝运输，也可以采取相应措施以避免损失的发生，因此产生的费用由托运人负担。</w:t>
      </w:r>
    </w:p>
    <w:p w14:paraId="255CDFC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第八百二十九条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在承运人将货物交付收货人之前，托运人可以要求承运人中止运输、返还货物、变更到达地或者将货物交给其他收货人，但是应当赔偿承运人因此受到的损失。</w:t>
      </w:r>
    </w:p>
    <w:p w14:paraId="770114C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第八百三十条</w:t>
      </w:r>
      <w:r w:rsidRPr="001E0031">
        <w:rPr>
          <w:rFonts w:ascii="Calibri" w:eastAsia="仿宋" w:hAnsi="Calibri" w:cs="Calibri"/>
          <w:kern w:val="0"/>
          <w:sz w:val="32"/>
          <w:szCs w:val="32"/>
        </w:rPr>
        <w:t> </w:t>
      </w:r>
      <w:r w:rsidRPr="001E0031">
        <w:rPr>
          <w:rFonts w:ascii="仿宋" w:eastAsia="仿宋" w:hAnsi="仿宋" w:cs="宋体"/>
          <w:kern w:val="0"/>
          <w:sz w:val="32"/>
          <w:szCs w:val="32"/>
        </w:rPr>
        <w:t>货物运输到达后，承运人知道收货人的，应当及时通知收货人，收货人应当及时提货。收货人逾期提货的，应当向承运人支付保管费等费用。</w:t>
      </w:r>
    </w:p>
    <w:p w14:paraId="7F87076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第八百三十一条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14:paraId="7A3511F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第八百三十二条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承运人对运输过程中货物的毁损、灭失承担赔偿责任。但是，承运人证明货物的毁损、灭失是因不可抗力、货物本身的自然性质或者合理损耗以及托运人、收货人的过错造成的，不承担赔偿责任。</w:t>
      </w:r>
    </w:p>
    <w:p w14:paraId="60FE956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第八百三十三条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14:paraId="21B59F0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第八百三十四条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两个以上承运人以同一运输方式联运的，与托运人订立合同的承运人应当对全程运输承担责任；损失发生在某一运输区段的，与托运人订立合同的承运人和该区段的承运人承担连带责任。</w:t>
      </w:r>
    </w:p>
    <w:p w14:paraId="4FA3966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第八百三十五条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货物在运输过程中因不可抗力灭失，未收取运费的，承运人不得请求支付运费；已经收取运费</w:t>
      </w:r>
      <w:r w:rsidRPr="001E0031">
        <w:rPr>
          <w:rFonts w:ascii="仿宋" w:eastAsia="仿宋" w:hAnsi="仿宋" w:cs="宋体"/>
          <w:kern w:val="0"/>
          <w:sz w:val="32"/>
          <w:szCs w:val="32"/>
        </w:rPr>
        <w:lastRenderedPageBreak/>
        <w:t>的，托运人可以请求返还。法律另有规定的，依照其规定。</w:t>
      </w:r>
    </w:p>
    <w:p w14:paraId="51CCED3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第八百三十六条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托运人或者收货人不支付运费、保管费或者其他费用的，承运人对相应的运输货物享有留置权，但是当事人另有约定的除外。</w:t>
      </w:r>
    </w:p>
    <w:p w14:paraId="3DB538F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第八百三十七条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收货人不明或者收货人无正当理由拒绝受领货物的，承运人依法可以提存货物。</w:t>
      </w:r>
    </w:p>
    <w:p w14:paraId="6C580BDD" w14:textId="77777777" w:rsidR="001E0031" w:rsidRPr="001E0031" w:rsidRDefault="001E0031" w:rsidP="001E0031">
      <w:pPr>
        <w:widowControl/>
        <w:spacing w:before="100" w:beforeAutospacing="1" w:after="100" w:afterAutospacing="1" w:line="560" w:lineRule="exact"/>
        <w:jc w:val="center"/>
        <w:outlineLvl w:val="3"/>
        <w:rPr>
          <w:rFonts w:ascii="仿宋" w:eastAsia="仿宋" w:hAnsi="仿宋" w:cs="宋体"/>
          <w:b/>
          <w:bCs/>
          <w:kern w:val="0"/>
          <w:sz w:val="32"/>
          <w:szCs w:val="32"/>
        </w:rPr>
      </w:pPr>
      <w:r w:rsidRPr="001E0031">
        <w:rPr>
          <w:rFonts w:ascii="仿宋" w:eastAsia="仿宋" w:hAnsi="仿宋" w:cs="宋体"/>
          <w:b/>
          <w:bCs/>
          <w:kern w:val="0"/>
          <w:sz w:val="32"/>
          <w:szCs w:val="32"/>
        </w:rPr>
        <w:t>第四节</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多式联运合同</w:t>
      </w:r>
    </w:p>
    <w:p w14:paraId="08CC01D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第八百三十八条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多式联运经营人负责履行或者组织履行多式联运合同，对全程运输享有承运人的权利，承担承运人的义务。</w:t>
      </w:r>
    </w:p>
    <w:p w14:paraId="156F65F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第八百三十九条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多式联运经营人可以与参加多式联运的各区段承运人就多式联运合同的各区段运输约定相互之间的责任；但是，该约定不影响多式联运经营人对全程运输承担的义务。</w:t>
      </w:r>
    </w:p>
    <w:p w14:paraId="6DA71B1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第八百四十条</w:t>
      </w:r>
      <w:r w:rsidRPr="001E0031">
        <w:rPr>
          <w:rFonts w:ascii="Calibri" w:eastAsia="仿宋" w:hAnsi="Calibri" w:cs="Calibri"/>
          <w:kern w:val="0"/>
          <w:sz w:val="32"/>
          <w:szCs w:val="32"/>
        </w:rPr>
        <w:t> </w:t>
      </w:r>
      <w:r w:rsidRPr="001E0031">
        <w:rPr>
          <w:rFonts w:ascii="仿宋" w:eastAsia="仿宋" w:hAnsi="仿宋" w:cs="宋体"/>
          <w:kern w:val="0"/>
          <w:sz w:val="32"/>
          <w:szCs w:val="32"/>
        </w:rPr>
        <w:t>多式联运经营人收到托运人交付的货物时，应当签发多式联运单据。按照托运人的要求，多式联运单据可以是可转让单据，也可以是不可转让单据。</w:t>
      </w:r>
    </w:p>
    <w:p w14:paraId="3EC7B00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第八百四十一条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因托运人托运货物时的过错造成多式联运经营人损失的，即使托运人已经转让多式联运单据，托运人仍然应当承担赔偿责任。</w:t>
      </w:r>
    </w:p>
    <w:p w14:paraId="0DB7DE1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第八百四十二条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货物的毁损、灭失发生于多式联运的某一运输区段的，多式联运经营人的赔偿责任和责任限额，</w:t>
      </w:r>
      <w:r w:rsidRPr="001E0031">
        <w:rPr>
          <w:rFonts w:ascii="仿宋" w:eastAsia="仿宋" w:hAnsi="仿宋" w:cs="宋体"/>
          <w:kern w:val="0"/>
          <w:sz w:val="32"/>
          <w:szCs w:val="32"/>
        </w:rPr>
        <w:lastRenderedPageBreak/>
        <w:t>适用调整该区段运输方式的有关法律规定；货物毁损、灭失发生的运输区段不能确定的，依照本章规定承担赔偿责任。</w:t>
      </w:r>
    </w:p>
    <w:p w14:paraId="61CF2BDC"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第二十章</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技术合同</w:t>
      </w:r>
    </w:p>
    <w:p w14:paraId="63D27029" w14:textId="77777777" w:rsidR="001E0031" w:rsidRPr="001E0031" w:rsidRDefault="001E0031" w:rsidP="001E0031">
      <w:pPr>
        <w:widowControl/>
        <w:spacing w:before="100" w:beforeAutospacing="1" w:after="100" w:afterAutospacing="1" w:line="560" w:lineRule="exact"/>
        <w:jc w:val="center"/>
        <w:outlineLvl w:val="3"/>
        <w:rPr>
          <w:rFonts w:ascii="仿宋" w:eastAsia="仿宋" w:hAnsi="仿宋" w:cs="宋体"/>
          <w:b/>
          <w:bCs/>
          <w:kern w:val="0"/>
          <w:sz w:val="32"/>
          <w:szCs w:val="32"/>
        </w:rPr>
      </w:pPr>
      <w:r w:rsidRPr="001E0031">
        <w:rPr>
          <w:rFonts w:ascii="仿宋" w:eastAsia="仿宋" w:hAnsi="仿宋" w:cs="宋体"/>
          <w:b/>
          <w:bCs/>
          <w:kern w:val="0"/>
          <w:sz w:val="32"/>
          <w:szCs w:val="32"/>
        </w:rPr>
        <w:t>第一节</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一般规定</w:t>
      </w:r>
    </w:p>
    <w:p w14:paraId="1B25BB8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第八百四十三条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技术合同是当事人就技术开发、转让、许可、咨询或者服务订立的确立相互之间权利和义务的合同。</w:t>
      </w:r>
    </w:p>
    <w:p w14:paraId="1198BDD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第八百四十四条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订立技术合同，应当有利于知识产权的保护和科学技术的进步，促进科学技术成果的研发、转化、应用和推广。</w:t>
      </w:r>
    </w:p>
    <w:p w14:paraId="2BB845C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第八百四十五条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技术合同的内容一般包括项目的名称，标的</w:t>
      </w:r>
      <w:proofErr w:type="gramStart"/>
      <w:r w:rsidRPr="001E0031">
        <w:rPr>
          <w:rFonts w:ascii="仿宋" w:eastAsia="仿宋" w:hAnsi="仿宋" w:cs="宋体"/>
          <w:kern w:val="0"/>
          <w:sz w:val="32"/>
          <w:szCs w:val="32"/>
        </w:rPr>
        <w:t>的</w:t>
      </w:r>
      <w:proofErr w:type="gramEnd"/>
      <w:r w:rsidRPr="001E0031">
        <w:rPr>
          <w:rFonts w:ascii="仿宋" w:eastAsia="仿宋" w:hAnsi="仿宋" w:cs="宋体"/>
          <w:kern w:val="0"/>
          <w:sz w:val="32"/>
          <w:szCs w:val="32"/>
        </w:rPr>
        <w:t>内容、范围和要求，履行的计划、地点和方式，技术信息和资料的保密，技术成果的归属和收益的分配办法，验收标准和方法，名词和术语的解释等条款。</w:t>
      </w:r>
    </w:p>
    <w:p w14:paraId="575A17F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与履行合同有关的技术背景资料、可行性论证和技术评价报告、项目任务书和计划书、技术标准、技术规范、原始设计和工艺文件，以及其他技术文档，按照当事人的约定可以作为合同的组成部分。</w:t>
      </w:r>
    </w:p>
    <w:p w14:paraId="3655764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技术合同涉及专利的，应当注明发明创造的名称、专利申请人和专利权人、申请日期、申请号、专利号以及专利权的有效期限。</w:t>
      </w:r>
    </w:p>
    <w:p w14:paraId="07A77A0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第八百四十六条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技术合同价款、报酬或者使用费的支付方式由当事人约定，可以采取一次总算、一次总付或者一次总算、分期支付，也可以采取提成支付或者提成支付附加预付入门费的方式。</w:t>
      </w:r>
    </w:p>
    <w:p w14:paraId="3F02330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14:paraId="526C08A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约定提成支付的，当事人可以约定查阅有关会计账目的办法。</w:t>
      </w:r>
    </w:p>
    <w:p w14:paraId="1595C81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第八百四十七条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14:paraId="2E29DBC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职务技术成果是执行法人或者非法人组织的工作任务，或者主要是利用法人或者非法人组织的物质技术条件所完成的技术成果。</w:t>
      </w:r>
    </w:p>
    <w:p w14:paraId="16E0DE0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第八百四十八条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非职务技术成果的使用权、转让权属于完成技术成果的个人，完成技术成果的个人可以就该项非职务技术成果订立技术合同。</w:t>
      </w:r>
    </w:p>
    <w:p w14:paraId="4BB159C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第八百四十九条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完成技术成果的个人享有在有关技术成果文件上写明自己是技术成果完成者的权利和取得荣誉证书、奖励的权利。</w:t>
      </w:r>
    </w:p>
    <w:p w14:paraId="6DCDEE7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第八百五十条</w:t>
      </w:r>
      <w:r w:rsidRPr="001E0031">
        <w:rPr>
          <w:rFonts w:ascii="Calibri" w:eastAsia="仿宋" w:hAnsi="Calibri" w:cs="Calibri"/>
          <w:kern w:val="0"/>
          <w:sz w:val="32"/>
          <w:szCs w:val="32"/>
        </w:rPr>
        <w:t> </w:t>
      </w:r>
      <w:r w:rsidRPr="001E0031">
        <w:rPr>
          <w:rFonts w:ascii="仿宋" w:eastAsia="仿宋" w:hAnsi="仿宋" w:cs="宋体"/>
          <w:kern w:val="0"/>
          <w:sz w:val="32"/>
          <w:szCs w:val="32"/>
        </w:rPr>
        <w:t>非法垄断技术或者侵害他人技术成果的技术合同无效。</w:t>
      </w:r>
    </w:p>
    <w:p w14:paraId="1042873B" w14:textId="77777777" w:rsidR="001E0031" w:rsidRPr="001E0031" w:rsidRDefault="001E0031" w:rsidP="001E0031">
      <w:pPr>
        <w:widowControl/>
        <w:spacing w:before="100" w:beforeAutospacing="1" w:after="100" w:afterAutospacing="1" w:line="560" w:lineRule="exact"/>
        <w:jc w:val="center"/>
        <w:outlineLvl w:val="3"/>
        <w:rPr>
          <w:rFonts w:ascii="仿宋" w:eastAsia="仿宋" w:hAnsi="仿宋" w:cs="宋体"/>
          <w:b/>
          <w:bCs/>
          <w:kern w:val="0"/>
          <w:sz w:val="32"/>
          <w:szCs w:val="32"/>
        </w:rPr>
      </w:pPr>
      <w:r w:rsidRPr="001E0031">
        <w:rPr>
          <w:rFonts w:ascii="仿宋" w:eastAsia="仿宋" w:hAnsi="仿宋" w:cs="宋体"/>
          <w:b/>
          <w:bCs/>
          <w:kern w:val="0"/>
          <w:sz w:val="32"/>
          <w:szCs w:val="32"/>
        </w:rPr>
        <w:t>第二节</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技术开发合同</w:t>
      </w:r>
    </w:p>
    <w:p w14:paraId="634A8BD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第八百五十一条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技术开发合同是当事人之间就新技术、新产品、新工艺、新品种或者新材料及其系统的研究开发所订立的合同。</w:t>
      </w:r>
    </w:p>
    <w:p w14:paraId="3DE4AEA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技术开发合同包括委托开发合同和合作开发合同。</w:t>
      </w:r>
    </w:p>
    <w:p w14:paraId="090CD87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技术开发合同应当采用书面形式。</w:t>
      </w:r>
    </w:p>
    <w:p w14:paraId="4CD935F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当事人之间就具有实用价值的科技成果实施转化订立的合同，参照适用技术开发合同的有关规定。</w:t>
      </w:r>
    </w:p>
    <w:p w14:paraId="43F8B57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第八百五十二条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委托开发合同的委托人应当按照约定支付研究开发经费和报酬，提供技术资料，提出研究开发要求，完成协作事项，接受研究开发成果。</w:t>
      </w:r>
    </w:p>
    <w:p w14:paraId="3756D44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第八百五十三条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委托开发合同的研究开发人应当按照约定制定和实施研究开发计划，合理使用研究开发经费，按期完成研究开发工作，交付研究开发成果，提供有关的技术资料和必要的技术指导，帮助委托人掌握研究开发成果。</w:t>
      </w:r>
    </w:p>
    <w:p w14:paraId="1919674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第八百五十四条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委托开发合同的当事人违反约定造成研究开发工作停滞、延误或者失败的，应当承担违约责任。</w:t>
      </w:r>
    </w:p>
    <w:p w14:paraId="7E9CDCD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第八百五十五条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合作开发合同的当事人应当按照约定进行投资，包括以技术进行投资，分工参与研究开发工作，协作配合研究开发工作。</w:t>
      </w:r>
    </w:p>
    <w:p w14:paraId="62D05B0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第八百五十六条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合作开发合同的当事人违反约定造成研究开发工作停滞、延误或者失败的，应当承担违约责任。</w:t>
      </w:r>
    </w:p>
    <w:p w14:paraId="6E41D7D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第八百五十七条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作为技术开发合同标的</w:t>
      </w:r>
      <w:proofErr w:type="gramStart"/>
      <w:r w:rsidRPr="001E0031">
        <w:rPr>
          <w:rFonts w:ascii="仿宋" w:eastAsia="仿宋" w:hAnsi="仿宋" w:cs="宋体"/>
          <w:kern w:val="0"/>
          <w:sz w:val="32"/>
          <w:szCs w:val="32"/>
        </w:rPr>
        <w:t>的</w:t>
      </w:r>
      <w:proofErr w:type="gramEnd"/>
      <w:r w:rsidRPr="001E0031">
        <w:rPr>
          <w:rFonts w:ascii="仿宋" w:eastAsia="仿宋" w:hAnsi="仿宋" w:cs="宋体"/>
          <w:kern w:val="0"/>
          <w:sz w:val="32"/>
          <w:szCs w:val="32"/>
        </w:rPr>
        <w:t>技术已经由他人公开，致使技术开发合同的履行没有意义的，当事人可以解除合同。</w:t>
      </w:r>
    </w:p>
    <w:p w14:paraId="6F013B7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第八百五十八条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技术开发合同履行过程中，因出现无法克服的技术困难，致使研究开发失败或者部分失败的，该风险由当事人约定；没有约定或者约定不明确，依据本法第五百一十条的规定仍不能确定的，风险由当事人合理分担。</w:t>
      </w:r>
    </w:p>
    <w:p w14:paraId="1D52926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当事人一方发现前款规定的可能致使研究开发失败或者部分失败的情形时，应当及时通知另一方并采取适当措施减少损失；没有及时通知并采取适当措施，致使损失扩大的，应当就扩大的损失承担责任。</w:t>
      </w:r>
    </w:p>
    <w:p w14:paraId="03C75B5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第八百五十九条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委托开发完成的发明创造，除法律另有规定或者当事人另有约定外，申请专利的权利属于研究开发人。研究开发人取得专利权的，委托人可以依法实施该专利。</w:t>
      </w:r>
    </w:p>
    <w:p w14:paraId="12084EA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研究开发人转让专利申请权的，委托人享有以同等条件优先受让的权利。</w:t>
      </w:r>
    </w:p>
    <w:p w14:paraId="63BF51E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第八百六十条</w:t>
      </w:r>
      <w:r w:rsidRPr="001E0031">
        <w:rPr>
          <w:rFonts w:ascii="Calibri" w:eastAsia="仿宋" w:hAnsi="Calibri" w:cs="Calibri"/>
          <w:kern w:val="0"/>
          <w:sz w:val="32"/>
          <w:szCs w:val="32"/>
        </w:rPr>
        <w:t> </w:t>
      </w:r>
      <w:r w:rsidRPr="001E0031">
        <w:rPr>
          <w:rFonts w:ascii="仿宋" w:eastAsia="仿宋" w:hAnsi="仿宋" w:cs="宋体"/>
          <w:kern w:val="0"/>
          <w:sz w:val="32"/>
          <w:szCs w:val="32"/>
        </w:rPr>
        <w:t>合作开发完成的发明创造，申请专利的权利属于合作开发的当事人共有；当事人一方转让其共有的专利申请权的，其他各方享有以同等条件优先受让的权利。但是，当事人另有约定的除外。</w:t>
      </w:r>
    </w:p>
    <w:p w14:paraId="3DB541C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合作开发的当事人一方声明放弃其共有的专利申请权的，除当事人另有约定外，可以由另一方单独申请或者由其他各方共同申请。申请人取得专利权的，放弃专利申请权的一方可以免费实施该专利。</w:t>
      </w:r>
    </w:p>
    <w:p w14:paraId="6DA9B16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合作开发的当事人一方不同意申请专利的，另一方或者其他各方不得申请专利。</w:t>
      </w:r>
    </w:p>
    <w:p w14:paraId="2208BB0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第八百六十一条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14:paraId="43FADA86" w14:textId="77777777" w:rsidR="001E0031" w:rsidRPr="001E0031" w:rsidRDefault="001E0031" w:rsidP="001E0031">
      <w:pPr>
        <w:widowControl/>
        <w:spacing w:before="100" w:beforeAutospacing="1" w:after="100" w:afterAutospacing="1" w:line="560" w:lineRule="exact"/>
        <w:jc w:val="center"/>
        <w:outlineLvl w:val="3"/>
        <w:rPr>
          <w:rFonts w:ascii="仿宋" w:eastAsia="仿宋" w:hAnsi="仿宋" w:cs="宋体"/>
          <w:b/>
          <w:bCs/>
          <w:kern w:val="0"/>
          <w:sz w:val="32"/>
          <w:szCs w:val="32"/>
        </w:rPr>
      </w:pPr>
      <w:r w:rsidRPr="001E0031">
        <w:rPr>
          <w:rFonts w:ascii="仿宋" w:eastAsia="仿宋" w:hAnsi="仿宋" w:cs="宋体"/>
          <w:b/>
          <w:bCs/>
          <w:kern w:val="0"/>
          <w:sz w:val="32"/>
          <w:szCs w:val="32"/>
        </w:rPr>
        <w:t>第三节</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技术转让合同和技术许可合同</w:t>
      </w:r>
    </w:p>
    <w:p w14:paraId="099E134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第八百六十二条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技术转让合同是合法拥有技术的权利人，将现有特定的专利、专利申请、技术秘密的相关权利让与他人所订立的合同。</w:t>
      </w:r>
    </w:p>
    <w:p w14:paraId="105596E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技术许可合同是合法拥有技术的权利人，将现有特定的专利、技术秘密的相关权利许可他人实施、使用所订立的合同。</w:t>
      </w:r>
    </w:p>
    <w:p w14:paraId="3E8A0FA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技术转让合同和技术许可合同中关于提供实施技术的专用设备、原材料或者提供有关的技术咨询、技术服务的约定，属于合同的组成部分。</w:t>
      </w:r>
    </w:p>
    <w:p w14:paraId="5187524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第八百六十三条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技术转让合同包括专利权转让、专利申请权转让、技术秘密转让等合同。</w:t>
      </w:r>
    </w:p>
    <w:p w14:paraId="4F6D75F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技术许可合同包括专利实施许可、技术秘密使用许可等合同。</w:t>
      </w:r>
    </w:p>
    <w:p w14:paraId="355379B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技术转让合同和技术许可合同应当采用书面形式。</w:t>
      </w:r>
    </w:p>
    <w:p w14:paraId="5E7069E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第八百六十四条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技术转让合同和技术许可合同可以约定实施专利或者使用技术秘密的范围，但是不得限制技术竞争和技术发展。</w:t>
      </w:r>
    </w:p>
    <w:p w14:paraId="199B53E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第八百六十五条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专利实施许可合同仅在该专利权的存续期限内有效。专利权有效期限届满或者专利权被宣告无效的，专利权人不得就该专利与他人订立专利实施许可合同。</w:t>
      </w:r>
    </w:p>
    <w:p w14:paraId="76EF8DD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第八百六十六条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专利实施许可合同的许可人应当按照约定许可被许可人实施专利，交付实施专利有关的技术资料，提供必要的技术指导。</w:t>
      </w:r>
    </w:p>
    <w:p w14:paraId="5F21CD7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第八百六十七条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专利实施许可合同的被许可人应当按照约定实施专利，不得许可约定以外的第三人实施该专利，并按照约定支付使用费。</w:t>
      </w:r>
    </w:p>
    <w:p w14:paraId="2ED4566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第八百六十八条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技术秘密转让合同的让与人和技术秘密使用许可合同的许可人应当按照约定提供技术资料，进行技术指导，保证技术的实用性、可靠性，承担保密义务。</w:t>
      </w:r>
    </w:p>
    <w:p w14:paraId="23027C4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前款规定的保密义务，不限制许可人申请专利，但是当事人另有约定的除外。</w:t>
      </w:r>
    </w:p>
    <w:p w14:paraId="3166ED7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第八百六十九条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技术秘密转让合同的受让人和技术秘密使用许可合同的被许可人应当按照约定使用技术，支付转让费、使用费，承担保密义务。</w:t>
      </w:r>
    </w:p>
    <w:p w14:paraId="54AFB14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第八百七十条</w:t>
      </w:r>
      <w:r w:rsidRPr="001E0031">
        <w:rPr>
          <w:rFonts w:ascii="Calibri" w:eastAsia="仿宋" w:hAnsi="Calibri" w:cs="Calibri"/>
          <w:kern w:val="0"/>
          <w:sz w:val="32"/>
          <w:szCs w:val="32"/>
        </w:rPr>
        <w:t> </w:t>
      </w:r>
      <w:r w:rsidRPr="001E0031">
        <w:rPr>
          <w:rFonts w:ascii="仿宋" w:eastAsia="仿宋" w:hAnsi="仿宋" w:cs="宋体"/>
          <w:kern w:val="0"/>
          <w:sz w:val="32"/>
          <w:szCs w:val="32"/>
        </w:rPr>
        <w:t>技术转让合同的让与人和技术许可合同的许可人应当保证自己是所提供的技术的合法拥有者，并保证所提供的技术完整、无误、有效，能够达到约定的目标。</w:t>
      </w:r>
    </w:p>
    <w:p w14:paraId="73302D6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第八百七十一条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技术转让合同的受让人和技术许可合同的被许可人应当按照约定的范围和期限，对让与人、许可人提供的技术中尚未公开的秘密部分，承担保密义务。</w:t>
      </w:r>
    </w:p>
    <w:p w14:paraId="1A4BC9D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第八百七十二条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14:paraId="688B717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让与人承担违约责任，参照适用前款规定。</w:t>
      </w:r>
    </w:p>
    <w:p w14:paraId="488C775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第八百七十三条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14:paraId="4FCBE6C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受让人承担违约责任，参照适用前款规定。</w:t>
      </w:r>
    </w:p>
    <w:p w14:paraId="5C62334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第八百七十四条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受让人或者被许可人按照约定实施专利、使用技术秘密侵害他人合法权益的，由让与人或者许可人承担责任，但是当事人另有约定的除外。</w:t>
      </w:r>
    </w:p>
    <w:p w14:paraId="3E55AE0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第八百七十五条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14:paraId="7801A20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第八百七十六条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集成电路布图设计专有权、植物新品种权、计算机软件著作权等其他知识产权的转让和许可，参照适用本节的有关规定。</w:t>
      </w:r>
    </w:p>
    <w:p w14:paraId="71B1A07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第八百七十七条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法律、行政法规对技术进出口合同或者专利、专利申请合同另有规定的，依照其规定。</w:t>
      </w:r>
    </w:p>
    <w:p w14:paraId="4665B871" w14:textId="77777777" w:rsidR="001E0031" w:rsidRPr="001E0031" w:rsidRDefault="001E0031" w:rsidP="001E0031">
      <w:pPr>
        <w:widowControl/>
        <w:spacing w:before="100" w:beforeAutospacing="1" w:after="100" w:afterAutospacing="1" w:line="560" w:lineRule="exact"/>
        <w:jc w:val="center"/>
        <w:outlineLvl w:val="3"/>
        <w:rPr>
          <w:rFonts w:ascii="仿宋" w:eastAsia="仿宋" w:hAnsi="仿宋" w:cs="宋体"/>
          <w:b/>
          <w:bCs/>
          <w:kern w:val="0"/>
          <w:sz w:val="32"/>
          <w:szCs w:val="32"/>
        </w:rPr>
      </w:pPr>
      <w:r w:rsidRPr="001E0031">
        <w:rPr>
          <w:rFonts w:ascii="仿宋" w:eastAsia="仿宋" w:hAnsi="仿宋" w:cs="宋体"/>
          <w:b/>
          <w:bCs/>
          <w:kern w:val="0"/>
          <w:sz w:val="32"/>
          <w:szCs w:val="32"/>
        </w:rPr>
        <w:t>第四节</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技术咨询合同和技术服务合同</w:t>
      </w:r>
    </w:p>
    <w:p w14:paraId="47619E5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第八百七十八条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技术咨询合同是当事人一方以技术知识为对方就特定技术项目提供可行性论证、技术预测、专题技术调查、分析评价报告等所订立的合同。</w:t>
      </w:r>
    </w:p>
    <w:p w14:paraId="070460E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技术服务合同是当事人一方以技术知识为对方解决特定技术问题所订立的合同，不包括承揽合同和建设工程合同。</w:t>
      </w:r>
    </w:p>
    <w:p w14:paraId="4E06239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第八百七十九条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技术咨询合同的委托人应当按照约定阐明咨询的问题，提供技术背景材料及有关技术资料，接受受托人的工作成果，支付报酬。</w:t>
      </w:r>
    </w:p>
    <w:p w14:paraId="5C90D92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第八百八十条</w:t>
      </w:r>
      <w:r w:rsidRPr="001E0031">
        <w:rPr>
          <w:rFonts w:ascii="Calibri" w:eastAsia="仿宋" w:hAnsi="Calibri" w:cs="Calibri"/>
          <w:kern w:val="0"/>
          <w:sz w:val="32"/>
          <w:szCs w:val="32"/>
        </w:rPr>
        <w:t> </w:t>
      </w:r>
      <w:r w:rsidRPr="001E0031">
        <w:rPr>
          <w:rFonts w:ascii="仿宋" w:eastAsia="仿宋" w:hAnsi="仿宋" w:cs="宋体"/>
          <w:kern w:val="0"/>
          <w:sz w:val="32"/>
          <w:szCs w:val="32"/>
        </w:rPr>
        <w:t>技术咨询合同的受托人应当按照约定的期限完成咨询报告或者解答问题，提出的咨询报告应当达到约定的要求。</w:t>
      </w:r>
    </w:p>
    <w:p w14:paraId="3BE7CA4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第八百八十一条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技术咨询合同的委托人未按照约定提供必要的资料，影响工作进度和质量，不接受或者逾期接受工作成果的，支付的报酬不得追回，未支付的报酬应当支付。</w:t>
      </w:r>
    </w:p>
    <w:p w14:paraId="4648754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技术咨询合同的受托人未按期提出咨询报告或者提出的咨询报告不符合约定的，应当承担减收或者免收报酬等违约责任。</w:t>
      </w:r>
    </w:p>
    <w:p w14:paraId="64C7794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技术咨询合同的委托人按照受托人符合约定要求的咨询报告和意见</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决策所造成的损失，由委托人承担，但是当事人另有约定的除外。</w:t>
      </w:r>
    </w:p>
    <w:p w14:paraId="5383C4B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第八百八十二条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技术服务合同的委托人应当按照约定提供工作条件，完成配合事项，接受工作成果并支付报酬。</w:t>
      </w:r>
    </w:p>
    <w:p w14:paraId="011ECEB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第八百八十三条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技术服务合同的受托人应当按照约定完成服务项目，解决技术问题，保证工作质量，并传授解决技术问题的知识。</w:t>
      </w:r>
    </w:p>
    <w:p w14:paraId="15EC1BD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第八百八十四条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技术服务合同的委托人不履行合同义务或者履行合同义务不符合约定，影响工作进度和质量，不接受或者逾期接受工作成果的，支付的报酬不得追回，未支付的报酬应当支付。</w:t>
      </w:r>
    </w:p>
    <w:p w14:paraId="1DF4E22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技术服务合同的受托人未按照约定完成服务工作的，应当承担免收报酬等违约责任。</w:t>
      </w:r>
    </w:p>
    <w:p w14:paraId="56947F0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第八百八十五条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14:paraId="19D9AF4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第八百八十六条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技术咨询合同和技术服务合同对受托人正常开展工作所需费用的负担没有约定或者约定不明确的，由受托人负担。</w:t>
      </w:r>
    </w:p>
    <w:p w14:paraId="4F2631D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第八百八十七条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法律、行政法规对技术中介合同、技术培训合同另有规定的，依照其规定。</w:t>
      </w:r>
    </w:p>
    <w:p w14:paraId="07524F3C" w14:textId="77777777" w:rsidR="001E0031" w:rsidRPr="001E0031" w:rsidRDefault="001E0031" w:rsidP="001E0031">
      <w:pPr>
        <w:widowControl/>
        <w:spacing w:before="100" w:beforeAutospacing="1" w:after="100" w:afterAutospacing="1" w:line="560" w:lineRule="exact"/>
        <w:jc w:val="center"/>
        <w:outlineLvl w:val="3"/>
        <w:rPr>
          <w:rFonts w:ascii="仿宋" w:eastAsia="仿宋" w:hAnsi="仿宋" w:cs="宋体"/>
          <w:b/>
          <w:bCs/>
          <w:kern w:val="0"/>
          <w:sz w:val="32"/>
          <w:szCs w:val="32"/>
        </w:rPr>
      </w:pPr>
      <w:r w:rsidRPr="001E0031">
        <w:rPr>
          <w:rFonts w:ascii="仿宋" w:eastAsia="仿宋" w:hAnsi="仿宋" w:cs="宋体"/>
          <w:b/>
          <w:bCs/>
          <w:kern w:val="0"/>
          <w:sz w:val="32"/>
          <w:szCs w:val="32"/>
        </w:rPr>
        <w:t>第二十一章</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保管合同</w:t>
      </w:r>
    </w:p>
    <w:p w14:paraId="7BB673A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第八百八十八条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保管合同是保管人保管寄存人交付的保管物，并返还该物的合同。</w:t>
      </w:r>
    </w:p>
    <w:p w14:paraId="217EE89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寄存人到保管人处从事购物、就餐、住宿等活动，将物品存放在指定场所的，视为保管，但是当事人另有约定或者另有交易习惯的除外。</w:t>
      </w:r>
    </w:p>
    <w:p w14:paraId="1CADC18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第八百八十九条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寄存人应当按照约定向保管人支付保管费。</w:t>
      </w:r>
    </w:p>
    <w:p w14:paraId="50E4FA6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当事人对保管费没有约定或者约定不明确，依据本法第五百一十条的规定仍不能确定的，视为无偿保管。</w:t>
      </w:r>
    </w:p>
    <w:p w14:paraId="7B67366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第八百九十条</w:t>
      </w:r>
      <w:r w:rsidRPr="001E0031">
        <w:rPr>
          <w:rFonts w:ascii="Calibri" w:eastAsia="仿宋" w:hAnsi="Calibri" w:cs="Calibri"/>
          <w:kern w:val="0"/>
          <w:sz w:val="32"/>
          <w:szCs w:val="32"/>
        </w:rPr>
        <w:t> </w:t>
      </w:r>
      <w:r w:rsidRPr="001E0031">
        <w:rPr>
          <w:rFonts w:ascii="仿宋" w:eastAsia="仿宋" w:hAnsi="仿宋" w:cs="宋体"/>
          <w:kern w:val="0"/>
          <w:sz w:val="32"/>
          <w:szCs w:val="32"/>
        </w:rPr>
        <w:t>保管合同自保管物交付时成立，但是当事人另有约定的除外。</w:t>
      </w:r>
    </w:p>
    <w:p w14:paraId="419E15D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第八百九十一条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寄存人向保管人交付保管物的，保管人应当出具保管凭证，但是另有交易习惯的除外。</w:t>
      </w:r>
    </w:p>
    <w:p w14:paraId="68B86A1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第八百九十二条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保管人应当妥善保管保管物。</w:t>
      </w:r>
    </w:p>
    <w:p w14:paraId="05CBBD4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当事人可以约定保管场所或者方法。除紧急情况或者为维护寄存人利益外，不得擅自改变保管场所或者方法。</w:t>
      </w:r>
    </w:p>
    <w:p w14:paraId="7429A92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第八百九十三条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14:paraId="7D4B453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第八百九十四条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保管人不得将保管物转交第三人保管，但是当事人另有约定的除外。</w:t>
      </w:r>
    </w:p>
    <w:p w14:paraId="4BAC099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保管人违反前款规定，将保管物转交第三人保管，造成保管物损失的，应当承担赔偿责任。</w:t>
      </w:r>
    </w:p>
    <w:p w14:paraId="21F94E0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第八百九十五条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保管人不得使用或者许可第三人使用保管物，但是当事人另有约定的除外。</w:t>
      </w:r>
    </w:p>
    <w:p w14:paraId="74346B9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第八百九十六条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第三人对保管物主张权利的，除依法对保管物采取保全或者执行措施外，保管人应当履行向寄存人返还保管物的义务。</w:t>
      </w:r>
    </w:p>
    <w:p w14:paraId="1A1161E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第三人对保管人提起诉讼或者对保管物申请扣押的，保管人应当及时通知寄存人。</w:t>
      </w:r>
    </w:p>
    <w:p w14:paraId="27E54B6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第八百九十七条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保管期内，因保管人保管不善造成保管物毁损、灭失的，保管人应当承担赔偿责任。但是，无偿保管人证明自己没有故意或者重大过失的，不承担赔偿责任。</w:t>
      </w:r>
    </w:p>
    <w:p w14:paraId="228ABDF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第八百九十八条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寄存人寄存货币、有价证券或者其他贵重物品的，应当向保管人声明，由保管人验收或者封存；寄存人未声明的，该物品毁损、灭失后，保管人可以按照一般物品予以赔偿。</w:t>
      </w:r>
    </w:p>
    <w:p w14:paraId="3FA720E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第八百九十九条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寄存人可以随时领取保管物。</w:t>
      </w:r>
    </w:p>
    <w:p w14:paraId="09A6D64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当事人对保管期限没有约定或者约定不明确的，保管人可以随时请求寄存人领取保管物；约定保管期限的，保管人无特别事由，不得请求寄存人提前领取保管物。</w:t>
      </w:r>
    </w:p>
    <w:p w14:paraId="6078164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第九百条</w:t>
      </w:r>
      <w:r w:rsidRPr="001E0031">
        <w:rPr>
          <w:rFonts w:ascii="Calibri" w:eastAsia="仿宋" w:hAnsi="Calibri" w:cs="Calibri"/>
          <w:kern w:val="0"/>
          <w:sz w:val="32"/>
          <w:szCs w:val="32"/>
        </w:rPr>
        <w:t> </w:t>
      </w:r>
      <w:r w:rsidRPr="001E0031">
        <w:rPr>
          <w:rFonts w:ascii="仿宋" w:eastAsia="仿宋" w:hAnsi="仿宋" w:cs="宋体"/>
          <w:kern w:val="0"/>
          <w:sz w:val="32"/>
          <w:szCs w:val="32"/>
        </w:rPr>
        <w:t>保管期限届满或者寄存人提前领取保管物的，保管人应当将原物及其</w:t>
      </w:r>
      <w:proofErr w:type="gramStart"/>
      <w:r w:rsidRPr="001E0031">
        <w:rPr>
          <w:rFonts w:ascii="仿宋" w:eastAsia="仿宋" w:hAnsi="仿宋" w:cs="宋体"/>
          <w:kern w:val="0"/>
          <w:sz w:val="32"/>
          <w:szCs w:val="32"/>
        </w:rPr>
        <w:t>孳</w:t>
      </w:r>
      <w:proofErr w:type="gramEnd"/>
      <w:r w:rsidRPr="001E0031">
        <w:rPr>
          <w:rFonts w:ascii="仿宋" w:eastAsia="仿宋" w:hAnsi="仿宋" w:cs="宋体"/>
          <w:kern w:val="0"/>
          <w:sz w:val="32"/>
          <w:szCs w:val="32"/>
        </w:rPr>
        <w:t>息归还寄存人。</w:t>
      </w:r>
    </w:p>
    <w:p w14:paraId="79FB4E2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第九百零一条</w:t>
      </w:r>
      <w:r w:rsidRPr="001E0031">
        <w:rPr>
          <w:rFonts w:ascii="Calibri" w:eastAsia="仿宋" w:hAnsi="Calibri" w:cs="Calibri"/>
          <w:kern w:val="0"/>
          <w:sz w:val="32"/>
          <w:szCs w:val="32"/>
        </w:rPr>
        <w:t> </w:t>
      </w:r>
      <w:r w:rsidRPr="001E0031">
        <w:rPr>
          <w:rFonts w:ascii="仿宋" w:eastAsia="仿宋" w:hAnsi="仿宋" w:cs="宋体"/>
          <w:kern w:val="0"/>
          <w:sz w:val="32"/>
          <w:szCs w:val="32"/>
        </w:rPr>
        <w:t>保管人保管货币的，可以返还相同种类、数量的货币；保管其他可替代物的，可以按照约定返还相同种类、品质、数量的物品。</w:t>
      </w:r>
    </w:p>
    <w:p w14:paraId="38F1F60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第九百零二条</w:t>
      </w:r>
      <w:r w:rsidRPr="001E0031">
        <w:rPr>
          <w:rFonts w:ascii="Calibri" w:eastAsia="仿宋" w:hAnsi="Calibri" w:cs="Calibri"/>
          <w:kern w:val="0"/>
          <w:sz w:val="32"/>
          <w:szCs w:val="32"/>
        </w:rPr>
        <w:t> </w:t>
      </w:r>
      <w:r w:rsidRPr="001E0031">
        <w:rPr>
          <w:rFonts w:ascii="仿宋" w:eastAsia="仿宋" w:hAnsi="仿宋" w:cs="宋体"/>
          <w:kern w:val="0"/>
          <w:sz w:val="32"/>
          <w:szCs w:val="32"/>
        </w:rPr>
        <w:t>有偿的保管合同，寄存人应当按照约定的期限向保管人支付保管费。</w:t>
      </w:r>
    </w:p>
    <w:p w14:paraId="3578258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当事人对支付期限没有约定或者约定不明确，依据本法第五百一十条的规定仍不能确定的，应当在领取保管物的同时支付。</w:t>
      </w:r>
    </w:p>
    <w:p w14:paraId="5D43EA8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第九百零三条</w:t>
      </w:r>
      <w:r w:rsidRPr="001E0031">
        <w:rPr>
          <w:rFonts w:ascii="Calibri" w:eastAsia="仿宋" w:hAnsi="Calibri" w:cs="Calibri"/>
          <w:kern w:val="0"/>
          <w:sz w:val="32"/>
          <w:szCs w:val="32"/>
        </w:rPr>
        <w:t> </w:t>
      </w:r>
      <w:r w:rsidRPr="001E0031">
        <w:rPr>
          <w:rFonts w:ascii="仿宋" w:eastAsia="仿宋" w:hAnsi="仿宋" w:cs="宋体"/>
          <w:kern w:val="0"/>
          <w:sz w:val="32"/>
          <w:szCs w:val="32"/>
        </w:rPr>
        <w:t>寄存人未按照约定支付保管费或者其他费用的，保管人对保管物享有留置权，但是当事人另有约定的除外。</w:t>
      </w:r>
    </w:p>
    <w:p w14:paraId="118A2CDE"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第二十二章</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仓储合同</w:t>
      </w:r>
    </w:p>
    <w:p w14:paraId="7CE80DF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第九百零四条</w:t>
      </w:r>
      <w:r w:rsidRPr="001E0031">
        <w:rPr>
          <w:rFonts w:ascii="Calibri" w:eastAsia="仿宋" w:hAnsi="Calibri" w:cs="Calibri"/>
          <w:kern w:val="0"/>
          <w:sz w:val="32"/>
          <w:szCs w:val="32"/>
        </w:rPr>
        <w:t> </w:t>
      </w:r>
      <w:r w:rsidRPr="001E0031">
        <w:rPr>
          <w:rFonts w:ascii="仿宋" w:eastAsia="仿宋" w:hAnsi="仿宋" w:cs="宋体"/>
          <w:kern w:val="0"/>
          <w:sz w:val="32"/>
          <w:szCs w:val="32"/>
        </w:rPr>
        <w:t>仓储合同是保管人储存存货人交付的仓储物，存货人支付仓储费的合同。</w:t>
      </w:r>
    </w:p>
    <w:p w14:paraId="6D6CF4A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第九百零五条</w:t>
      </w:r>
      <w:r w:rsidRPr="001E0031">
        <w:rPr>
          <w:rFonts w:ascii="Calibri" w:eastAsia="仿宋" w:hAnsi="Calibri" w:cs="Calibri"/>
          <w:kern w:val="0"/>
          <w:sz w:val="32"/>
          <w:szCs w:val="32"/>
        </w:rPr>
        <w:t> </w:t>
      </w:r>
      <w:r w:rsidRPr="001E0031">
        <w:rPr>
          <w:rFonts w:ascii="仿宋" w:eastAsia="仿宋" w:hAnsi="仿宋" w:cs="宋体"/>
          <w:kern w:val="0"/>
          <w:sz w:val="32"/>
          <w:szCs w:val="32"/>
        </w:rPr>
        <w:t>仓储合同自保管人和存货人意思表示一致时成立。</w:t>
      </w:r>
    </w:p>
    <w:p w14:paraId="07F38E5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第九百零六条</w:t>
      </w:r>
      <w:r w:rsidRPr="001E0031">
        <w:rPr>
          <w:rFonts w:ascii="Calibri" w:eastAsia="仿宋" w:hAnsi="Calibri" w:cs="Calibri"/>
          <w:kern w:val="0"/>
          <w:sz w:val="32"/>
          <w:szCs w:val="32"/>
        </w:rPr>
        <w:t> </w:t>
      </w:r>
      <w:r w:rsidRPr="001E0031">
        <w:rPr>
          <w:rFonts w:ascii="仿宋" w:eastAsia="仿宋" w:hAnsi="仿宋" w:cs="宋体"/>
          <w:kern w:val="0"/>
          <w:sz w:val="32"/>
          <w:szCs w:val="32"/>
        </w:rPr>
        <w:t>储存易燃、易爆、有毒、有腐蚀性、有放射性等危险物品或者易变质物品的，存货人应当说明该物品的性质，提供有关资料。</w:t>
      </w:r>
    </w:p>
    <w:p w14:paraId="25A8F62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存货人违反前款规定的，保管人可以拒收仓储物，也可以采取相应措施以避免损失的发生，因此产生的费用由存货人负担。</w:t>
      </w:r>
    </w:p>
    <w:p w14:paraId="5DF704E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保管人储存易燃、易爆、有毒、有腐蚀性、有放射性等危险物品的，应当具备相应的保管条件。</w:t>
      </w:r>
    </w:p>
    <w:p w14:paraId="68835B7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第九百零七条</w:t>
      </w:r>
      <w:r w:rsidRPr="001E0031">
        <w:rPr>
          <w:rFonts w:ascii="Calibri" w:eastAsia="仿宋" w:hAnsi="Calibri" w:cs="Calibri"/>
          <w:kern w:val="0"/>
          <w:sz w:val="32"/>
          <w:szCs w:val="32"/>
        </w:rPr>
        <w:t> </w:t>
      </w:r>
      <w:r w:rsidRPr="001E0031">
        <w:rPr>
          <w:rFonts w:ascii="仿宋" w:eastAsia="仿宋" w:hAnsi="仿宋" w:cs="宋体"/>
          <w:kern w:val="0"/>
          <w:sz w:val="32"/>
          <w:szCs w:val="32"/>
        </w:rPr>
        <w:t>保管人应当按照约定对入库仓储物进行验收。保管人验收时发现入库仓储物与约定不符合的，应当及时通知存货人。保管人验收后，发生仓储物的品种、数量、质量不符合约定的，保管人应当承担赔偿责任。</w:t>
      </w:r>
    </w:p>
    <w:p w14:paraId="1257FC3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第九百零八条</w:t>
      </w:r>
      <w:r w:rsidRPr="001E0031">
        <w:rPr>
          <w:rFonts w:ascii="Calibri" w:eastAsia="仿宋" w:hAnsi="Calibri" w:cs="Calibri"/>
          <w:kern w:val="0"/>
          <w:sz w:val="32"/>
          <w:szCs w:val="32"/>
        </w:rPr>
        <w:t> </w:t>
      </w:r>
      <w:r w:rsidRPr="001E0031">
        <w:rPr>
          <w:rFonts w:ascii="仿宋" w:eastAsia="仿宋" w:hAnsi="仿宋" w:cs="宋体"/>
          <w:kern w:val="0"/>
          <w:sz w:val="32"/>
          <w:szCs w:val="32"/>
        </w:rPr>
        <w:t>存货人交付仓储物的，保管人应当出具仓单、入库单等凭证。</w:t>
      </w:r>
    </w:p>
    <w:p w14:paraId="547438C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第九百零九条</w:t>
      </w:r>
      <w:r w:rsidRPr="001E0031">
        <w:rPr>
          <w:rFonts w:ascii="Calibri" w:eastAsia="仿宋" w:hAnsi="Calibri" w:cs="Calibri"/>
          <w:kern w:val="0"/>
          <w:sz w:val="32"/>
          <w:szCs w:val="32"/>
        </w:rPr>
        <w:t> </w:t>
      </w:r>
      <w:r w:rsidRPr="001E0031">
        <w:rPr>
          <w:rFonts w:ascii="仿宋" w:eastAsia="仿宋" w:hAnsi="仿宋" w:cs="宋体"/>
          <w:kern w:val="0"/>
          <w:sz w:val="32"/>
          <w:szCs w:val="32"/>
        </w:rPr>
        <w:t>保管人应当在仓单上签名或者盖章。仓单包括下列事项：</w:t>
      </w:r>
    </w:p>
    <w:p w14:paraId="09B2FFD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（一）存货人的姓名或者名称和住所；</w:t>
      </w:r>
    </w:p>
    <w:p w14:paraId="330E856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（二）仓储物的品种、数量、质量、包装及其件数和标记；</w:t>
      </w:r>
    </w:p>
    <w:p w14:paraId="4F2051C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（三）仓储物的损耗标准；</w:t>
      </w:r>
    </w:p>
    <w:p w14:paraId="25EF04B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（四）储存场所；</w:t>
      </w:r>
    </w:p>
    <w:p w14:paraId="5D94686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（五）储存期限；</w:t>
      </w:r>
    </w:p>
    <w:p w14:paraId="2176DAD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（六）仓储费；</w:t>
      </w:r>
    </w:p>
    <w:p w14:paraId="67B546C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（七）仓储物已经办理保险的，其保险金额、期间以及保险人的名称；</w:t>
      </w:r>
    </w:p>
    <w:p w14:paraId="3068819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（八）填发人、填发地和填发日期。</w:t>
      </w:r>
    </w:p>
    <w:p w14:paraId="343FE35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第九百一十条</w:t>
      </w:r>
      <w:r w:rsidRPr="001E0031">
        <w:rPr>
          <w:rFonts w:ascii="Calibri" w:eastAsia="仿宋" w:hAnsi="Calibri" w:cs="Calibri"/>
          <w:kern w:val="0"/>
          <w:sz w:val="32"/>
          <w:szCs w:val="32"/>
        </w:rPr>
        <w:t> </w:t>
      </w:r>
      <w:r w:rsidRPr="001E0031">
        <w:rPr>
          <w:rFonts w:ascii="仿宋" w:eastAsia="仿宋" w:hAnsi="仿宋" w:cs="宋体"/>
          <w:kern w:val="0"/>
          <w:sz w:val="32"/>
          <w:szCs w:val="32"/>
        </w:rPr>
        <w:t>仓单是提取仓储物的凭证。存货人或者仓单持有人在仓单上背书并经保管人签名或者盖章的，可以转让提取仓储物的权利。</w:t>
      </w:r>
    </w:p>
    <w:p w14:paraId="1201022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第九百一十一条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保管人根据存货人或者仓单持有人的要求，应当同意其检查仓储物或者提取样品。</w:t>
      </w:r>
    </w:p>
    <w:p w14:paraId="4BBD716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第九百一十二条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保管人发现入库仓储物有变质或者其他损坏的，应当及时通知存货人或者仓单持有人。</w:t>
      </w:r>
    </w:p>
    <w:p w14:paraId="3DB5772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第九百一十三条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保管人发现入库仓储物有变质或者其他损坏，危及其他仓储物的安全和正常保管的，应当催告存货人或者仓单持有人</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必要的处置。因情况紧急，保管人可以</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必要的处置；但是，事后应当将该情况及时通知存货人或者仓单持有人。</w:t>
      </w:r>
    </w:p>
    <w:p w14:paraId="75AA00F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第九百一十四条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当事人对储存期限没有约定或者约定不明确的，存货人或者仓单持有人可以随时提取仓储物，保管人也可以随时请求存货人或者仓单持有人提取仓储物，但是应当给予必要的准备时间。</w:t>
      </w:r>
    </w:p>
    <w:p w14:paraId="15F3FB1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第九百一十五条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储存期限届满，存货人或者仓单持有人应当凭仓单、入库单等提取仓储物。存货人或者仓单持有人逾期提取的，应当加收仓储费；提前提取的，</w:t>
      </w:r>
      <w:proofErr w:type="gramStart"/>
      <w:r w:rsidRPr="001E0031">
        <w:rPr>
          <w:rFonts w:ascii="仿宋" w:eastAsia="仿宋" w:hAnsi="仿宋" w:cs="宋体"/>
          <w:kern w:val="0"/>
          <w:sz w:val="32"/>
          <w:szCs w:val="32"/>
        </w:rPr>
        <w:t>不</w:t>
      </w:r>
      <w:proofErr w:type="gramEnd"/>
      <w:r w:rsidRPr="001E0031">
        <w:rPr>
          <w:rFonts w:ascii="仿宋" w:eastAsia="仿宋" w:hAnsi="仿宋" w:cs="宋体"/>
          <w:kern w:val="0"/>
          <w:sz w:val="32"/>
          <w:szCs w:val="32"/>
        </w:rPr>
        <w:t>减收仓储费。</w:t>
      </w:r>
    </w:p>
    <w:p w14:paraId="4BF488D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第九百一十六条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储存期限届满，存货人或者仓单持有人不提取仓储物的，保管人可以催告其在合理期限内提取；逾期不提取的，保管人可以提存仓储物。</w:t>
      </w:r>
    </w:p>
    <w:p w14:paraId="7F32274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第九百一十七条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储存期内，因保管不善造成仓储物毁损、灭失的，保管人应当承担赔偿责任。因仓储物本身的自然性质、包装不符合约定或者超过有效储存期造成仓储物变质、损坏的，保管人不承担赔偿责任。</w:t>
      </w:r>
    </w:p>
    <w:p w14:paraId="421A793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第九百一十八条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本章没有规定的，适用保管合同的有关规定。</w:t>
      </w:r>
    </w:p>
    <w:p w14:paraId="0CA9B88F"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第二十三章</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委托合同</w:t>
      </w:r>
    </w:p>
    <w:p w14:paraId="6619FD8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第九百一十九条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委托合同是委托人和受托人约定，由受托人处理委托人事务的合同。</w:t>
      </w:r>
    </w:p>
    <w:p w14:paraId="0E20B52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第九百二十条</w:t>
      </w:r>
      <w:r w:rsidRPr="001E0031">
        <w:rPr>
          <w:rFonts w:ascii="Calibri" w:eastAsia="仿宋" w:hAnsi="Calibri" w:cs="Calibri"/>
          <w:kern w:val="0"/>
          <w:sz w:val="32"/>
          <w:szCs w:val="32"/>
        </w:rPr>
        <w:t> </w:t>
      </w:r>
      <w:r w:rsidRPr="001E0031">
        <w:rPr>
          <w:rFonts w:ascii="仿宋" w:eastAsia="仿宋" w:hAnsi="仿宋" w:cs="宋体"/>
          <w:kern w:val="0"/>
          <w:sz w:val="32"/>
          <w:szCs w:val="32"/>
        </w:rPr>
        <w:t>委托人可以特别委托受托人处理一项或者数项事务，也可以概括委托受托人处理一切事务。</w:t>
      </w:r>
    </w:p>
    <w:p w14:paraId="17D29C7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第九百二十一条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委托人应当预付处理委托事务的费用。受托人为处理委托事务垫付的必要费用，委托人应当偿还该费用并支付利息。</w:t>
      </w:r>
    </w:p>
    <w:p w14:paraId="05C87DE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第九百二十二条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受托人应当按照委托人的指示处理委托事务。需要变更委托人指示的，应当经委托人同意；因情况紧急，难以和委托人取得联系的，受托人应当妥善处理委托事务，但是事后应当将该情况及时报告委托人。</w:t>
      </w:r>
    </w:p>
    <w:p w14:paraId="779210F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第九百二十三条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w:t>
      </w:r>
      <w:r w:rsidRPr="001E0031">
        <w:rPr>
          <w:rFonts w:ascii="仿宋" w:eastAsia="仿宋" w:hAnsi="仿宋" w:cs="宋体"/>
          <w:kern w:val="0"/>
          <w:sz w:val="32"/>
          <w:szCs w:val="32"/>
        </w:rPr>
        <w:lastRenderedPageBreak/>
        <w:t>为承担责任；但是，在紧急情况下受托人为了维护委托人的利益需要转委托第三人的除外。</w:t>
      </w:r>
    </w:p>
    <w:p w14:paraId="39A24AC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第九百二十四条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受托人应当按照委托人的要求，报告委托事务的处理情况。委托合同终止时，受托人应当报告委托事务的结果。</w:t>
      </w:r>
    </w:p>
    <w:p w14:paraId="221B3C7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第九百二十五条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14:paraId="09EB4CF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第九百二十六条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14:paraId="22F562C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受托人因委托人的原因对第三人不履行义务，受托人应当向第三人披露委托人，第三人因此可以选择受托人或者委托人作为相对人主张其权利，但是第三人不得变更选定的相对人。</w:t>
      </w:r>
    </w:p>
    <w:p w14:paraId="3ADA154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委托人行使受托人对第三人的权利的，第三人可以向委托人主张其对受托人的抗辩。第三人选定委托人作为其相对人的，委托人可以向第三人主张其对受托人的抗辩以及受托人对第三人的抗辩。</w:t>
      </w:r>
    </w:p>
    <w:p w14:paraId="5B6E064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第九百二十七条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受托人处理委托事务取得的财产，应当转交给委托人。</w:t>
      </w:r>
    </w:p>
    <w:p w14:paraId="26F2A27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第九百二十八条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受托人完成委托事务的，委托人应当按照约定向其支付报酬。</w:t>
      </w:r>
    </w:p>
    <w:p w14:paraId="454F613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因不可归责于受托人的事由，委托合同解除或者委托事务不能完成的，委托人应当向受托人支付相应的报酬。当事人另有约定的，按照其约定。</w:t>
      </w:r>
    </w:p>
    <w:p w14:paraId="11510E0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第九百二十九条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有偿的委托合同，因受托人的过错造成委托人损失的，委托人可以请求赔偿损失。无偿的委托合同，因受托人的故意或者重大过失造成委托人损失的，委托人可以请求赔偿损失。</w:t>
      </w:r>
    </w:p>
    <w:p w14:paraId="6D93682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受托人超越权限造成委托人损失的，应当赔偿损失。</w:t>
      </w:r>
    </w:p>
    <w:p w14:paraId="4B104D1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第九百三十条</w:t>
      </w:r>
      <w:r w:rsidRPr="001E0031">
        <w:rPr>
          <w:rFonts w:ascii="Calibri" w:eastAsia="仿宋" w:hAnsi="Calibri" w:cs="Calibri"/>
          <w:kern w:val="0"/>
          <w:sz w:val="32"/>
          <w:szCs w:val="32"/>
        </w:rPr>
        <w:t> </w:t>
      </w:r>
      <w:r w:rsidRPr="001E0031">
        <w:rPr>
          <w:rFonts w:ascii="仿宋" w:eastAsia="仿宋" w:hAnsi="仿宋" w:cs="宋体"/>
          <w:kern w:val="0"/>
          <w:sz w:val="32"/>
          <w:szCs w:val="32"/>
        </w:rPr>
        <w:t>受托人处理委托事务时，因不可归责于自己的事由受到损失的，可以向委托人请求赔偿损失。</w:t>
      </w:r>
    </w:p>
    <w:p w14:paraId="4B69E41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第九百三十一条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委托人经受托人同意，可以在受托人之外委托第三人处理委托事务。因此造成受托人损失的，受托人可以向委托人请求赔偿损失。</w:t>
      </w:r>
    </w:p>
    <w:p w14:paraId="3860087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第九百三十二条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两个以上的受托人共同处理委托事务的，对委托人承担连带责任。</w:t>
      </w:r>
    </w:p>
    <w:p w14:paraId="5730B8D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第九百三十三条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委托人或者受托人可以随时解除委托合同。因解除合同造成对方损失的，除不可归责于该当事人的事由外，无偿委托合同的解除方应当赔偿因解除时间不</w:t>
      </w:r>
      <w:r w:rsidRPr="001E0031">
        <w:rPr>
          <w:rFonts w:ascii="仿宋" w:eastAsia="仿宋" w:hAnsi="仿宋" w:cs="宋体"/>
          <w:kern w:val="0"/>
          <w:sz w:val="32"/>
          <w:szCs w:val="32"/>
        </w:rPr>
        <w:lastRenderedPageBreak/>
        <w:t>当造成的直接损失，有偿委托合同的解除方应当赔偿对方的直接损失和合同履行后可以获得的利益。</w:t>
      </w:r>
    </w:p>
    <w:p w14:paraId="032F9EC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第九百三十四条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委托人死亡、终止或者受托人死亡、丧失民事行为能力、终止的，委托合同终止；但是，当事人另有约定或者根据委托事务的性质不宜终止的除外。</w:t>
      </w:r>
    </w:p>
    <w:p w14:paraId="54EB9C4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第九百三十五条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因委托人死亡或者被宣告破产、解散，致使委托合同终止将损害委托人利益的，在委托人的继承人、遗产管理人或者清算人承受委托事务之前，受托人应当继续处理委托事务。</w:t>
      </w:r>
    </w:p>
    <w:p w14:paraId="6DD8058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第九百三十六条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因受托人死亡、丧失民事行为能力或者被宣告破产、解散，致使委托合同终止的，受托人的继承人、遗产管理人、法定代理人或者清算人应当及时通知委托人。因委托合同终止将损害委托人利益的，在委托人</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善后处理之前，受托人的继承人、遗产管理人、法定代理人或者清算人应当采取必要措施。</w:t>
      </w:r>
    </w:p>
    <w:p w14:paraId="1359B8F5"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第二十四章</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物业服务合同</w:t>
      </w:r>
    </w:p>
    <w:p w14:paraId="7419547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第九百三十七条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物业服务合同是物业服务人在物业服务区域内，为业主提供建筑物及其附属设施的维修养护、环境卫生和相关秩序的管理维护等物业服务，业主支付</w:t>
      </w:r>
      <w:proofErr w:type="gramStart"/>
      <w:r w:rsidRPr="001E0031">
        <w:rPr>
          <w:rFonts w:ascii="仿宋" w:eastAsia="仿宋" w:hAnsi="仿宋" w:cs="宋体"/>
          <w:kern w:val="0"/>
          <w:sz w:val="32"/>
          <w:szCs w:val="32"/>
        </w:rPr>
        <w:t>物业费</w:t>
      </w:r>
      <w:proofErr w:type="gramEnd"/>
      <w:r w:rsidRPr="001E0031">
        <w:rPr>
          <w:rFonts w:ascii="仿宋" w:eastAsia="仿宋" w:hAnsi="仿宋" w:cs="宋体"/>
          <w:kern w:val="0"/>
          <w:sz w:val="32"/>
          <w:szCs w:val="32"/>
        </w:rPr>
        <w:t>的合同。</w:t>
      </w:r>
    </w:p>
    <w:p w14:paraId="0ACA1B5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物业服务人包括物业服务企业和其他管理人。</w:t>
      </w:r>
    </w:p>
    <w:p w14:paraId="0686D45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第九百三十八条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物业服务合同的内容一般包括服务事项、服务质量、服务费用的标准和收取办法、维修资金的</w:t>
      </w:r>
      <w:r w:rsidRPr="001E0031">
        <w:rPr>
          <w:rFonts w:ascii="仿宋" w:eastAsia="仿宋" w:hAnsi="仿宋" w:cs="宋体"/>
          <w:kern w:val="0"/>
          <w:sz w:val="32"/>
          <w:szCs w:val="32"/>
        </w:rPr>
        <w:lastRenderedPageBreak/>
        <w:t>使用、服务用房的管理和使用、服务期限、服务交接等条款。</w:t>
      </w:r>
    </w:p>
    <w:p w14:paraId="7D8D906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物业服务人公开</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的有利于业主的服务承诺，为物业服务合同的组成部分。</w:t>
      </w:r>
    </w:p>
    <w:p w14:paraId="3AE9CE7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物业服务合同应当采用书面形式。</w:t>
      </w:r>
    </w:p>
    <w:p w14:paraId="36A22EE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第九百三十九条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建设单位依法与物业服务人订立的前期物业服务合同，以及业主委员会与业主大会依法选聘的物业服务人订立的物业服务合同，对业主具有法律约束力。</w:t>
      </w:r>
    </w:p>
    <w:p w14:paraId="06EE29F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第九百四十条</w:t>
      </w:r>
      <w:r w:rsidRPr="001E0031">
        <w:rPr>
          <w:rFonts w:ascii="Calibri" w:eastAsia="仿宋" w:hAnsi="Calibri" w:cs="Calibri"/>
          <w:kern w:val="0"/>
          <w:sz w:val="32"/>
          <w:szCs w:val="32"/>
        </w:rPr>
        <w:t> </w:t>
      </w:r>
      <w:r w:rsidRPr="001E0031">
        <w:rPr>
          <w:rFonts w:ascii="仿宋" w:eastAsia="仿宋" w:hAnsi="仿宋" w:cs="宋体"/>
          <w:kern w:val="0"/>
          <w:sz w:val="32"/>
          <w:szCs w:val="32"/>
        </w:rPr>
        <w:t>建设单位依法与物业服务人订立的前期物业服务合同约定的服务期限届满前，业主委员会或者业主与新物业服务人订立的物业服务合同生效的，前期物业服务合同终止。</w:t>
      </w:r>
    </w:p>
    <w:p w14:paraId="79CBA3B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第九百四十一条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物业服务人将物业服务区域内的部分专项服务事项委托给专业性服务组织或者</w:t>
      </w:r>
      <w:proofErr w:type="gramStart"/>
      <w:r w:rsidRPr="001E0031">
        <w:rPr>
          <w:rFonts w:ascii="仿宋" w:eastAsia="仿宋" w:hAnsi="仿宋" w:cs="宋体"/>
          <w:kern w:val="0"/>
          <w:sz w:val="32"/>
          <w:szCs w:val="32"/>
        </w:rPr>
        <w:t>其他第三</w:t>
      </w:r>
      <w:proofErr w:type="gramEnd"/>
      <w:r w:rsidRPr="001E0031">
        <w:rPr>
          <w:rFonts w:ascii="仿宋" w:eastAsia="仿宋" w:hAnsi="仿宋" w:cs="宋体"/>
          <w:kern w:val="0"/>
          <w:sz w:val="32"/>
          <w:szCs w:val="32"/>
        </w:rPr>
        <w:t>人的，应当就该部分专项服务事项向业主负责。</w:t>
      </w:r>
    </w:p>
    <w:p w14:paraId="14559BC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物业服务人不得将其应当提供的全部物业服务转委托给第三人，或者将全部物业服务支解后分别转委托给第三人。</w:t>
      </w:r>
    </w:p>
    <w:p w14:paraId="3345B63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第九百四十二条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物业服务人应当按照约定和物业的使用性质，妥善维修、养护、清洁、绿化和经营管理物业服务区域内的业主共有部分，维护物业服务区域内的基本秩序，采取合理措施保护业主的人身、财产安全。</w:t>
      </w:r>
    </w:p>
    <w:p w14:paraId="146B900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对物业服务区域内违反有关治安、环保、消防等法律法规的行为，物业服务人应当及时采取合理措施制止、向有关行政主管部门报告并协助处理。</w:t>
      </w:r>
    </w:p>
    <w:p w14:paraId="7D80492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第九百四十三条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物业服务人应当定期将服务的事项、负责人员、质量要求、收费项目、收费标准、履行情况，以及维修资金使用情况、业主共有部分的经营与收益情况等以合理方式向业主公开并向业主大会、业主委员会报告。</w:t>
      </w:r>
    </w:p>
    <w:p w14:paraId="3D8378B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第九百四十四条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业主应当按照约定向物业服务人支付物业费。物业服务人已经按照约定和有关规定提供服务的，业主不得以未接受或者无需接受相关物业服务为由拒绝支付物业费。</w:t>
      </w:r>
    </w:p>
    <w:p w14:paraId="77BB07F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业主违反约定逾期不支付</w:t>
      </w:r>
      <w:proofErr w:type="gramStart"/>
      <w:r w:rsidRPr="001E0031">
        <w:rPr>
          <w:rFonts w:ascii="仿宋" w:eastAsia="仿宋" w:hAnsi="仿宋" w:cs="宋体"/>
          <w:kern w:val="0"/>
          <w:sz w:val="32"/>
          <w:szCs w:val="32"/>
        </w:rPr>
        <w:t>物业费</w:t>
      </w:r>
      <w:proofErr w:type="gramEnd"/>
      <w:r w:rsidRPr="001E0031">
        <w:rPr>
          <w:rFonts w:ascii="仿宋" w:eastAsia="仿宋" w:hAnsi="仿宋" w:cs="宋体"/>
          <w:kern w:val="0"/>
          <w:sz w:val="32"/>
          <w:szCs w:val="32"/>
        </w:rPr>
        <w:t>的，物业服务人可以催告其在合理期限内支付；合理期限届满仍不支付的，物业服务人可以提起诉讼或者申请仲裁。</w:t>
      </w:r>
    </w:p>
    <w:p w14:paraId="5D2DF98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物业服务人不得采取停止供电、供水、供热、供燃气等方式催交物业费。</w:t>
      </w:r>
    </w:p>
    <w:p w14:paraId="47CBA09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第九百四十五条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业主装饰装修房屋的，应当事先告知物业服务人，遵守物业服务人提示的合理注意事项，并配合其进行必要的现场检查。</w:t>
      </w:r>
    </w:p>
    <w:p w14:paraId="69DD93A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业主转让、出租物业专有部分、设立居住权或者依法改变共有部分用途的，应当及时将相关情况告知物业服务人。</w:t>
      </w:r>
    </w:p>
    <w:p w14:paraId="7477629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第九百四十六条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业主依照法定程序共同决定解聘物业服务人的，可以解除物业服务合同。决定解聘的，应当提前六十日书面通知物业服务人，但是合同对通知期限另有约定的除外。</w:t>
      </w:r>
    </w:p>
    <w:p w14:paraId="230DEF4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依据前款规定解除合同造成物业服务人损失的，除不可归责于业主的事由外，业主应当赔偿损失。</w:t>
      </w:r>
    </w:p>
    <w:p w14:paraId="68A262D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第九百四十七条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物业服务期限届满前，业主依法共同决定续聘的，应当与原物业服务人在合同期限届满前续订物业服务合同。</w:t>
      </w:r>
    </w:p>
    <w:p w14:paraId="38B7CF3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物业服务期限届满前，物业服务人不同意续聘的，应当在合同期限届满前九十日书面通知业主或者业主委员会，但是合同对通知期限另有约定的除外。</w:t>
      </w:r>
    </w:p>
    <w:p w14:paraId="7E945DE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第九百四十八条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物业服务期限届满后，业主没有依法</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续聘或者另聘物业服务人的决定，物业服务人继续提供物业服务的，原物业服务合同继续有效，但是服务期限为不定期。</w:t>
      </w:r>
    </w:p>
    <w:p w14:paraId="1CE304E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当事人可以随时解除不定期物业服务合同，但是应当提前六十日书面通知对方。</w:t>
      </w:r>
    </w:p>
    <w:p w14:paraId="4C3F6B7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第九百四十九条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14:paraId="380B208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原物业服务人违反前款规定的，不得请求业主支付物业服务合同终止后的物业费；造成业主损失的，应当赔偿损失。</w:t>
      </w:r>
    </w:p>
    <w:p w14:paraId="1DECBD6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第九百五十条</w:t>
      </w:r>
      <w:r w:rsidRPr="001E0031">
        <w:rPr>
          <w:rFonts w:ascii="Calibri" w:eastAsia="仿宋" w:hAnsi="Calibri" w:cs="Calibri"/>
          <w:kern w:val="0"/>
          <w:sz w:val="32"/>
          <w:szCs w:val="32"/>
        </w:rPr>
        <w:t> </w:t>
      </w:r>
      <w:r w:rsidRPr="001E0031">
        <w:rPr>
          <w:rFonts w:ascii="仿宋" w:eastAsia="仿宋" w:hAnsi="仿宋" w:cs="宋体"/>
          <w:kern w:val="0"/>
          <w:sz w:val="32"/>
          <w:szCs w:val="32"/>
        </w:rPr>
        <w:t>物业服务合同终止后，在业主或者业主大会选聘的新物业服务人或者决定自行管理的业主接管之前，原物业服务人应当继续处理物业服务事项，并可以请求业主支付该期间的物业费。</w:t>
      </w:r>
    </w:p>
    <w:p w14:paraId="1E2A0B41"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第二十五章</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行纪合同</w:t>
      </w:r>
    </w:p>
    <w:p w14:paraId="4DFE8E5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第九百五十一条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行纪合同是行纪人以自己的名义为委托人从事贸易活动，委托人支付报酬的合同。</w:t>
      </w:r>
    </w:p>
    <w:p w14:paraId="39A83FC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第九百五十二条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行纪人处理委托事务支出的费用，由行纪人负担，但是当事人另有约定的除外。</w:t>
      </w:r>
    </w:p>
    <w:p w14:paraId="06A3A5C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第九百五十三条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行纪人占有委托物的，应当妥善保管委托物。</w:t>
      </w:r>
    </w:p>
    <w:p w14:paraId="4F1AF5F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第九百五十四条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委托物交付给行纪人时有瑕疵或者容易腐烂、变质的，经委托人同意，行纪人可以处分该物；不能与委托人及时取得联系的，行纪人可以合理处分。</w:t>
      </w:r>
    </w:p>
    <w:p w14:paraId="585AF38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第九百五十五条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行纪人低于委托人指定的价格卖出或者高于委托人指定的价格买入的，应当经委托人同意；未经委托人同意，行纪人补偿其差额的，该买卖对委托人发生效力。</w:t>
      </w:r>
    </w:p>
    <w:p w14:paraId="343E348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行纪人高于委托人指定的价格卖出或者低于委托人指定的价格买入的，可以按照约定增加报酬；没有约定或者约</w:t>
      </w:r>
      <w:r w:rsidRPr="001E0031">
        <w:rPr>
          <w:rFonts w:ascii="仿宋" w:eastAsia="仿宋" w:hAnsi="仿宋" w:cs="宋体"/>
          <w:kern w:val="0"/>
          <w:sz w:val="32"/>
          <w:szCs w:val="32"/>
        </w:rPr>
        <w:lastRenderedPageBreak/>
        <w:t>定不明确，依据本法第五百一十条的规定仍不能确定的，该利益属于委托人。</w:t>
      </w:r>
    </w:p>
    <w:p w14:paraId="5170E8E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委托人对价格有特别指示的，行纪人不得违背该指示卖出或者买入。</w:t>
      </w:r>
    </w:p>
    <w:p w14:paraId="73A35D3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第九百五十六条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行纪人卖出或者买入具有市场定价的商品，除委托人有相反的意思表示外，行纪人自己可以作为买受人或者出卖人。</w:t>
      </w:r>
    </w:p>
    <w:p w14:paraId="5D3C513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行纪人有前款规定情形的，仍然可以请求委托人支付报酬。</w:t>
      </w:r>
    </w:p>
    <w:p w14:paraId="6E04680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第九百五十七条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行纪人按照约定买入委托物，委托人应当及时受领。经行纪人催告，委托人无正当理由拒绝受领的，行纪人依法可以提存委托物。</w:t>
      </w:r>
    </w:p>
    <w:p w14:paraId="3A186F9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委托物不能卖出或者委托人撤回出卖，经行纪人催告，委托人</w:t>
      </w:r>
      <w:proofErr w:type="gramStart"/>
      <w:r w:rsidRPr="001E0031">
        <w:rPr>
          <w:rFonts w:ascii="仿宋" w:eastAsia="仿宋" w:hAnsi="仿宋" w:cs="宋体"/>
          <w:kern w:val="0"/>
          <w:sz w:val="32"/>
          <w:szCs w:val="32"/>
        </w:rPr>
        <w:t>不</w:t>
      </w:r>
      <w:proofErr w:type="gramEnd"/>
      <w:r w:rsidRPr="001E0031">
        <w:rPr>
          <w:rFonts w:ascii="仿宋" w:eastAsia="仿宋" w:hAnsi="仿宋" w:cs="宋体"/>
          <w:kern w:val="0"/>
          <w:sz w:val="32"/>
          <w:szCs w:val="32"/>
        </w:rPr>
        <w:t>取回或者不处分该物的，行纪人依法可以提存委托物。</w:t>
      </w:r>
    </w:p>
    <w:p w14:paraId="567F09E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第九百五十八条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行纪人与第三人订立合同的，行纪人对该合同直接享有权利、承担义务。</w:t>
      </w:r>
    </w:p>
    <w:p w14:paraId="62AB559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第三人不履行义务致使委托人受到损害的，行纪人应当承担赔偿责任，但是行纪人与委托人另有约定的除外。</w:t>
      </w:r>
    </w:p>
    <w:p w14:paraId="61FF023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第九百五十九条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行纪人完成或者部分完成委托事务的，委托人应当向其支付相应的报酬。委托人逾期不支付报酬的，行纪人对委托物享有留置权，但是当事人另有约定的除外。</w:t>
      </w:r>
    </w:p>
    <w:p w14:paraId="0F0567C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第九百六十条</w:t>
      </w:r>
      <w:r w:rsidRPr="001E0031">
        <w:rPr>
          <w:rFonts w:ascii="Calibri" w:eastAsia="仿宋" w:hAnsi="Calibri" w:cs="Calibri"/>
          <w:kern w:val="0"/>
          <w:sz w:val="32"/>
          <w:szCs w:val="32"/>
        </w:rPr>
        <w:t> </w:t>
      </w:r>
      <w:r w:rsidRPr="001E0031">
        <w:rPr>
          <w:rFonts w:ascii="仿宋" w:eastAsia="仿宋" w:hAnsi="仿宋" w:cs="宋体"/>
          <w:kern w:val="0"/>
          <w:sz w:val="32"/>
          <w:szCs w:val="32"/>
        </w:rPr>
        <w:t>本章没有规定的，参照适用委托合同的有关规定。</w:t>
      </w:r>
    </w:p>
    <w:p w14:paraId="5D6A142E"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第二十六章</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中介合同</w:t>
      </w:r>
    </w:p>
    <w:p w14:paraId="499503F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第九百六十一条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中介合同是中介人向委托人报告订立合同的机会或者提供订立合同的媒介服务，委托人支付报酬的合同。</w:t>
      </w:r>
    </w:p>
    <w:p w14:paraId="74C64A6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第九百六十二条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中介人应当就有关订立合同的事项向委托人如实报告。</w:t>
      </w:r>
    </w:p>
    <w:p w14:paraId="7622828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中介人故意隐瞒与订立合同有关的重要事实或者提供虚假情况，损害委托人利益的，不得请求支付报酬并应当承担赔偿责任。</w:t>
      </w:r>
    </w:p>
    <w:p w14:paraId="24F5643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第九百六十三条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14:paraId="75121AE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中介人促成合同成立的，中介活动的费用，由中介人负担。</w:t>
      </w:r>
    </w:p>
    <w:p w14:paraId="529EB4A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第九百六十四条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中介人未促成合同成立的，不得请求支付报酬；但是，可以按照约定请求委托人支付从事中介活动支出的必要费用。</w:t>
      </w:r>
    </w:p>
    <w:p w14:paraId="2D8484F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第九百六十五条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委托人在接受中介人的服务后，利用中介人提供的交易机会或者媒介服务，绕开中介人直接订立合同的，应当向中介人支付报酬。</w:t>
      </w:r>
    </w:p>
    <w:p w14:paraId="4FEECB7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第九百六十六条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本章没有规定的，参照适用委托合同的有关规定。</w:t>
      </w:r>
    </w:p>
    <w:p w14:paraId="17001069"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第二十七章</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合伙合同</w:t>
      </w:r>
    </w:p>
    <w:p w14:paraId="78825BD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第九百六十七条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合伙合同是两个以上合伙人为了共同的事业目的，订立的共享利益、共担风险的协议。</w:t>
      </w:r>
    </w:p>
    <w:p w14:paraId="3C0B37A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第九百六十八条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合伙人应当按照约定的出资方式、数额和缴付期限，履行出资义务。</w:t>
      </w:r>
    </w:p>
    <w:p w14:paraId="1563D49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第九百六十九条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合伙人的出资、因合伙事务依法取得的收益和其他财产，属于合伙财产。</w:t>
      </w:r>
    </w:p>
    <w:p w14:paraId="31DEAE0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合伙合同终止前，合伙人不得请求分割合伙财产。</w:t>
      </w:r>
    </w:p>
    <w:p w14:paraId="46C6CC8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第九百七十条</w:t>
      </w:r>
      <w:r w:rsidRPr="001E0031">
        <w:rPr>
          <w:rFonts w:ascii="Calibri" w:eastAsia="仿宋" w:hAnsi="Calibri" w:cs="Calibri"/>
          <w:kern w:val="0"/>
          <w:sz w:val="32"/>
          <w:szCs w:val="32"/>
        </w:rPr>
        <w:t> </w:t>
      </w:r>
      <w:r w:rsidRPr="001E0031">
        <w:rPr>
          <w:rFonts w:ascii="仿宋" w:eastAsia="仿宋" w:hAnsi="仿宋" w:cs="宋体"/>
          <w:kern w:val="0"/>
          <w:sz w:val="32"/>
          <w:szCs w:val="32"/>
        </w:rPr>
        <w:t>合伙人就合伙事务</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决定的，除合伙合同另有约定外，应当经全体合伙人一致同意。</w:t>
      </w:r>
    </w:p>
    <w:p w14:paraId="53A0772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合伙事务由全体合伙人共同执行。按照合伙合同的约定或者全体合伙人的决定，可以委托一个或者数个合伙人执行合伙事务；其他合伙人不再执行合伙事务，但是有权监督执行情况。</w:t>
      </w:r>
    </w:p>
    <w:p w14:paraId="4E07405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合伙人分别执行合伙事务的，执行事务合伙人可以对其他合伙人执行的事务提出异议；提出异议后，其他合伙人应当暂停该项事务的执行。</w:t>
      </w:r>
    </w:p>
    <w:p w14:paraId="073D615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第九百七十一条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合伙人不得因执行合伙事务而请求支付报酬，但是合伙合同另有约定的除外。</w:t>
      </w:r>
    </w:p>
    <w:p w14:paraId="58CD195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第九百七十二条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合伙的利润分配和亏损分担，按照合伙合同的约定办理；合伙合同没有约定或者约定不明确的，由合伙人协商决定；协商不成的，由合伙人按照实</w:t>
      </w:r>
      <w:proofErr w:type="gramStart"/>
      <w:r w:rsidRPr="001E0031">
        <w:rPr>
          <w:rFonts w:ascii="仿宋" w:eastAsia="仿宋" w:hAnsi="仿宋" w:cs="宋体"/>
          <w:kern w:val="0"/>
          <w:sz w:val="32"/>
          <w:szCs w:val="32"/>
        </w:rPr>
        <w:t>缴</w:t>
      </w:r>
      <w:proofErr w:type="gramEnd"/>
      <w:r w:rsidRPr="001E0031">
        <w:rPr>
          <w:rFonts w:ascii="仿宋" w:eastAsia="仿宋" w:hAnsi="仿宋" w:cs="宋体"/>
          <w:kern w:val="0"/>
          <w:sz w:val="32"/>
          <w:szCs w:val="32"/>
        </w:rPr>
        <w:t>出资比例分配、分担；无法确定出资比例的，由合伙人平均分配、分担。</w:t>
      </w:r>
    </w:p>
    <w:p w14:paraId="4F52997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第九百七十三条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合伙人对合伙债务承担连带责任。清偿合伙债务超过自己应当承担份额的合伙人，有权向其他合伙人追偿。</w:t>
      </w:r>
    </w:p>
    <w:p w14:paraId="2ED6492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第九百七十四条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除合伙合同另有约定外，合伙人向合伙人以外的人转让其全部或者部分财产份额的，须经其他合伙人一致同意。</w:t>
      </w:r>
    </w:p>
    <w:p w14:paraId="6DC1AF6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第九百七十五条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合伙人的债权人不得代位行使合伙人依照本章规定和合伙合同享有的权利，但是合伙人享有的利益分配请求权除外。</w:t>
      </w:r>
    </w:p>
    <w:p w14:paraId="3A73699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第九百七十六条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合伙人对合伙期限没有约定或者约定不明确，依据本法第五百一十条的规定仍不能确定的，视为不定期合伙。</w:t>
      </w:r>
    </w:p>
    <w:p w14:paraId="78A5EDD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合伙期限届满，合伙人继续执行合伙事务，其他合伙人没有提出异议的，原合伙合同继续有效，但是合伙期限为不定期。</w:t>
      </w:r>
    </w:p>
    <w:p w14:paraId="10A1345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合伙人可以随时解除不定期合伙合同，但是应当在合理期限之前通知其他合伙人。</w:t>
      </w:r>
    </w:p>
    <w:p w14:paraId="1362613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第九百七十七条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合伙人死亡、丧失民事行为能力或者终止的，合伙合同终止；但是，合伙合同另有约定或者根据合伙事务的性质不宜终止的除外。</w:t>
      </w:r>
    </w:p>
    <w:p w14:paraId="4037A8B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第九百七十八条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合伙合同终止后，合伙财产在支付因终止而产生的费用以及清偿合伙债务后有剩余的，依据本法第九百七十二条的规定进行分配。</w:t>
      </w:r>
    </w:p>
    <w:p w14:paraId="32501706" w14:textId="77777777" w:rsidR="001E0031" w:rsidRPr="001E0031" w:rsidRDefault="001E0031" w:rsidP="001E0031">
      <w:pPr>
        <w:widowControl/>
        <w:spacing w:before="100" w:beforeAutospacing="1" w:after="100" w:afterAutospacing="1" w:line="560" w:lineRule="exact"/>
        <w:jc w:val="center"/>
        <w:outlineLvl w:val="1"/>
        <w:rPr>
          <w:rFonts w:ascii="仿宋" w:eastAsia="仿宋" w:hAnsi="仿宋" w:cs="宋体"/>
          <w:b/>
          <w:bCs/>
          <w:kern w:val="0"/>
          <w:sz w:val="32"/>
          <w:szCs w:val="32"/>
        </w:rPr>
      </w:pPr>
      <w:r w:rsidRPr="001E0031">
        <w:rPr>
          <w:rFonts w:ascii="仿宋" w:eastAsia="仿宋" w:hAnsi="仿宋" w:cs="宋体"/>
          <w:b/>
          <w:bCs/>
          <w:kern w:val="0"/>
          <w:sz w:val="32"/>
          <w:szCs w:val="32"/>
        </w:rPr>
        <w:t>第三分编 准合同</w:t>
      </w:r>
    </w:p>
    <w:p w14:paraId="459010E7"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第二十八章</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无因管理</w:t>
      </w:r>
    </w:p>
    <w:p w14:paraId="42E551F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第九百七十九条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管理人没有法定的或者约定的义务，为避免他人利益受损失而管理他人事务的，可以请求受益人偿还因管理事务而支出的必要费用；管理人因管理事务受到损失的，可以请求受益人给予适当补偿。</w:t>
      </w:r>
    </w:p>
    <w:p w14:paraId="72859D8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管理事务不符合受益人真实意思的，管理人不享有前款规定的权利；但是，受益人的真实意思违反法律或者违背公序良俗的除外。</w:t>
      </w:r>
    </w:p>
    <w:p w14:paraId="0AFA5F5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第九百八十条</w:t>
      </w:r>
      <w:r w:rsidRPr="001E0031">
        <w:rPr>
          <w:rFonts w:ascii="Calibri" w:eastAsia="仿宋" w:hAnsi="Calibri" w:cs="Calibri"/>
          <w:kern w:val="0"/>
          <w:sz w:val="32"/>
          <w:szCs w:val="32"/>
        </w:rPr>
        <w:t> </w:t>
      </w:r>
      <w:r w:rsidRPr="001E0031">
        <w:rPr>
          <w:rFonts w:ascii="仿宋" w:eastAsia="仿宋" w:hAnsi="仿宋" w:cs="宋体"/>
          <w:kern w:val="0"/>
          <w:sz w:val="32"/>
          <w:szCs w:val="32"/>
        </w:rPr>
        <w:t>管理人管理事务不属于前条规定的情形，但是受益人享有管理利益的，受益人应当在其获得的利益范围内向管理人承担前条第一款规定的义务。</w:t>
      </w:r>
    </w:p>
    <w:p w14:paraId="4227CE0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第九百八十一条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管理人管理他人事务，应当采取有利于受益人的方法。中断管理对受益人不利的，无正当理由不得中断。</w:t>
      </w:r>
    </w:p>
    <w:p w14:paraId="0C183C2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第九百八十二条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管理人管理他人事务，能够通知受益人的，应当及时通知受益人。管理的事务不需要紧急处理的，应当等待受益人的指示。</w:t>
      </w:r>
    </w:p>
    <w:p w14:paraId="18C7D0C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第九百八十三条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管理结束后，管理人应当向受益人报告管理事务的情况。管理人管理事务取得的财产，应当及时转交给受益人。</w:t>
      </w:r>
    </w:p>
    <w:p w14:paraId="44A10F6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第九百八十四条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管理人管理事务经受益人事后追认的，从管理事务开始时起，适用委托合同的有关规定，但是管理人另有意思表示的除外。</w:t>
      </w:r>
    </w:p>
    <w:p w14:paraId="71D8A33A"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第二十九章</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不当得利</w:t>
      </w:r>
    </w:p>
    <w:p w14:paraId="1EFAECD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第九百八十五条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得利人没有法律根据取得不当利益的，受损失的人可以请求得利人返还取得的利益，但是有下列情形之一的除外：</w:t>
      </w:r>
    </w:p>
    <w:p w14:paraId="1B5CEF3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（一）为履行道德义务进行的给付；</w:t>
      </w:r>
    </w:p>
    <w:p w14:paraId="5751D52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（二）债务到期之前的清偿；</w:t>
      </w:r>
    </w:p>
    <w:p w14:paraId="796B915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（三）明知无给付义务而进行的债务清偿。</w:t>
      </w:r>
    </w:p>
    <w:p w14:paraId="2EB36B5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第九百八十六条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得利人不知道且不应当知道取得的利益没有法律根据，取得的利益已经不存在的，不承担返还该利益的义务。</w:t>
      </w:r>
    </w:p>
    <w:p w14:paraId="342A571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第九百八十七条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得利人知道或者应当知道取得的利益没有法律根据的，受损失的人可以请求得利人返还其取得的利益并依法赔偿损失。</w:t>
      </w:r>
    </w:p>
    <w:p w14:paraId="575C608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第九百八十八条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得利人已经将取得的利益无偿转让给第三人的，受损失的人可以请求第三人在相应范围内承担返还义务。</w:t>
      </w:r>
    </w:p>
    <w:p w14:paraId="0DEF0976" w14:textId="77777777" w:rsidR="001E0031" w:rsidRPr="001E0031" w:rsidRDefault="001E0031" w:rsidP="001E0031">
      <w:pPr>
        <w:widowControl/>
        <w:spacing w:before="100" w:beforeAutospacing="1" w:after="100" w:afterAutospacing="1" w:line="560" w:lineRule="exact"/>
        <w:jc w:val="center"/>
        <w:outlineLvl w:val="0"/>
        <w:rPr>
          <w:rFonts w:ascii="仿宋" w:eastAsia="仿宋" w:hAnsi="仿宋" w:cs="宋体"/>
          <w:b/>
          <w:bCs/>
          <w:kern w:val="36"/>
          <w:sz w:val="32"/>
          <w:szCs w:val="32"/>
        </w:rPr>
      </w:pPr>
      <w:r w:rsidRPr="001E0031">
        <w:rPr>
          <w:rFonts w:ascii="仿宋" w:eastAsia="仿宋" w:hAnsi="仿宋" w:cs="宋体"/>
          <w:b/>
          <w:bCs/>
          <w:kern w:val="36"/>
          <w:sz w:val="32"/>
          <w:szCs w:val="32"/>
        </w:rPr>
        <w:t>第四编 人格权</w:t>
      </w:r>
    </w:p>
    <w:p w14:paraId="264AAA1E"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第一章</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一般规定</w:t>
      </w:r>
    </w:p>
    <w:p w14:paraId="196D07D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第九百八十九条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本编调整因人格权的享有和保护产生的民事关系。</w:t>
      </w:r>
    </w:p>
    <w:p w14:paraId="06D336E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第九百九十条</w:t>
      </w:r>
      <w:r w:rsidRPr="001E0031">
        <w:rPr>
          <w:rFonts w:ascii="Calibri" w:eastAsia="仿宋" w:hAnsi="Calibri" w:cs="Calibri"/>
          <w:kern w:val="0"/>
          <w:sz w:val="32"/>
          <w:szCs w:val="32"/>
        </w:rPr>
        <w:t> </w:t>
      </w:r>
      <w:r w:rsidRPr="001E0031">
        <w:rPr>
          <w:rFonts w:ascii="仿宋" w:eastAsia="仿宋" w:hAnsi="仿宋" w:cs="宋体"/>
          <w:kern w:val="0"/>
          <w:sz w:val="32"/>
          <w:szCs w:val="32"/>
        </w:rPr>
        <w:t>人格权是民事主体享有的生命权、身体权、健康权、姓名权、名称权、肖像权、名誉权、荣誉权、隐私权等权利。</w:t>
      </w:r>
    </w:p>
    <w:p w14:paraId="6FEED7D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除前款规定的人格权外，自然人享有基于人身自由、人格尊严产生的其他人格权益。</w:t>
      </w:r>
    </w:p>
    <w:p w14:paraId="38DA763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第九百九十一条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民事主体的人格权受法律保护，任何组织或者个人不得侵害。</w:t>
      </w:r>
    </w:p>
    <w:p w14:paraId="2FF52D0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第九百九十二条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人格权不得放弃、转让或者继承。</w:t>
      </w:r>
    </w:p>
    <w:p w14:paraId="6BCCA58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第九百九十三条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民事主体可以将自己的姓名、名称、肖像等许可他人使用，但是依照法律规定或者根据其性质不得许可的除外。</w:t>
      </w:r>
    </w:p>
    <w:p w14:paraId="24F80DC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第九百九十四条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死者的姓名、肖像、名誉、荣誉、隐私、遗体等受到侵害的，其配偶、子女、父母有权依法请求行为人承担民事责任；死者没有配偶、子女</w:t>
      </w:r>
      <w:proofErr w:type="gramStart"/>
      <w:r w:rsidRPr="001E0031">
        <w:rPr>
          <w:rFonts w:ascii="仿宋" w:eastAsia="仿宋" w:hAnsi="仿宋" w:cs="宋体"/>
          <w:kern w:val="0"/>
          <w:sz w:val="32"/>
          <w:szCs w:val="32"/>
        </w:rPr>
        <w:t>且父母</w:t>
      </w:r>
      <w:proofErr w:type="gramEnd"/>
      <w:r w:rsidRPr="001E0031">
        <w:rPr>
          <w:rFonts w:ascii="仿宋" w:eastAsia="仿宋" w:hAnsi="仿宋" w:cs="宋体"/>
          <w:kern w:val="0"/>
          <w:sz w:val="32"/>
          <w:szCs w:val="32"/>
        </w:rPr>
        <w:t>已经死亡的，其他近亲属有权依法请求行为人承担民事责任。</w:t>
      </w:r>
    </w:p>
    <w:p w14:paraId="5B35795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第九百九十五条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人格权受到侵害的，受害人有权依照本法和其他法律的规定请求行为人承担民事责任。受害人的停止侵害、排除妨碍、消除危险、消除影响、恢复名誉、赔礼道歉请求权，不适用诉讼时效的规定。</w:t>
      </w:r>
    </w:p>
    <w:p w14:paraId="2D7DB81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第九百九十六条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因当事人一方的违约行为，损害对方人格权并造成严重精神损害，受损害方选择请求其承担违约责任的，不影响受损害方请求精神损害赔偿。</w:t>
      </w:r>
    </w:p>
    <w:p w14:paraId="4B0CBD0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第九百九十七条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民事主体有证据证明行为人正在实施或者即将实施侵害其人格权的违法行为，不及时制止将使其合法权益受到难以弥补的损害的，有权依法向人民法院申请采取责令行为人停止有关行为的措施。</w:t>
      </w:r>
    </w:p>
    <w:p w14:paraId="42BD5C0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第九百九十八条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认定行为人承担侵害</w:t>
      </w:r>
      <w:proofErr w:type="gramStart"/>
      <w:r w:rsidRPr="001E0031">
        <w:rPr>
          <w:rFonts w:ascii="仿宋" w:eastAsia="仿宋" w:hAnsi="仿宋" w:cs="宋体"/>
          <w:kern w:val="0"/>
          <w:sz w:val="32"/>
          <w:szCs w:val="32"/>
        </w:rPr>
        <w:t>除生命</w:t>
      </w:r>
      <w:proofErr w:type="gramEnd"/>
      <w:r w:rsidRPr="001E0031">
        <w:rPr>
          <w:rFonts w:ascii="仿宋" w:eastAsia="仿宋" w:hAnsi="仿宋" w:cs="宋体"/>
          <w:kern w:val="0"/>
          <w:sz w:val="32"/>
          <w:szCs w:val="32"/>
        </w:rPr>
        <w:t>权、身体权和健康权外的人格权的民事责任，应当考虑行为人和受害人的职业、影响范围、过错程度，以及行为的目的、方式、后果等因素。</w:t>
      </w:r>
    </w:p>
    <w:p w14:paraId="757FB31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第九百九十九条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为公共利益实施新闻报道、舆论监督等行为的，可以合理使用民事主体的姓名、名称、肖像、个人信息等；使用不合理侵害民事主体人格权的，应当依法承担民事责任。</w:t>
      </w:r>
    </w:p>
    <w:p w14:paraId="3F061E3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第一千条</w:t>
      </w:r>
      <w:r w:rsidRPr="001E0031">
        <w:rPr>
          <w:rFonts w:ascii="Calibri" w:eastAsia="仿宋" w:hAnsi="Calibri" w:cs="Calibri"/>
          <w:kern w:val="0"/>
          <w:sz w:val="32"/>
          <w:szCs w:val="32"/>
        </w:rPr>
        <w:t> </w:t>
      </w:r>
      <w:r w:rsidRPr="001E0031">
        <w:rPr>
          <w:rFonts w:ascii="仿宋" w:eastAsia="仿宋" w:hAnsi="仿宋" w:cs="宋体"/>
          <w:kern w:val="0"/>
          <w:sz w:val="32"/>
          <w:szCs w:val="32"/>
        </w:rPr>
        <w:t>行为人因侵害人格</w:t>
      </w:r>
      <w:proofErr w:type="gramStart"/>
      <w:r w:rsidRPr="001E0031">
        <w:rPr>
          <w:rFonts w:ascii="仿宋" w:eastAsia="仿宋" w:hAnsi="仿宋" w:cs="宋体"/>
          <w:kern w:val="0"/>
          <w:sz w:val="32"/>
          <w:szCs w:val="32"/>
        </w:rPr>
        <w:t>权承担</w:t>
      </w:r>
      <w:proofErr w:type="gramEnd"/>
      <w:r w:rsidRPr="001E0031">
        <w:rPr>
          <w:rFonts w:ascii="仿宋" w:eastAsia="仿宋" w:hAnsi="仿宋" w:cs="宋体"/>
          <w:kern w:val="0"/>
          <w:sz w:val="32"/>
          <w:szCs w:val="32"/>
        </w:rPr>
        <w:t>消除影响、恢复名誉、赔礼道歉等民事责任的，应当与行为的具体方式和造成的影响范围相当。</w:t>
      </w:r>
    </w:p>
    <w:p w14:paraId="68C2324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行为人拒不承担前款规定的民事责任的，人民法院可以采取在报刊、网络等媒体上发布公告或者公布生效裁判文书等方式执行，产生的费用由行为人负担。</w:t>
      </w:r>
    </w:p>
    <w:p w14:paraId="7D0F586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第一千零一条</w:t>
      </w:r>
      <w:r w:rsidRPr="001E0031">
        <w:rPr>
          <w:rFonts w:ascii="Calibri" w:eastAsia="仿宋" w:hAnsi="Calibri" w:cs="Calibri"/>
          <w:kern w:val="0"/>
          <w:sz w:val="32"/>
          <w:szCs w:val="32"/>
        </w:rPr>
        <w:t> </w:t>
      </w:r>
      <w:r w:rsidRPr="001E0031">
        <w:rPr>
          <w:rFonts w:ascii="仿宋" w:eastAsia="仿宋" w:hAnsi="仿宋" w:cs="宋体"/>
          <w:kern w:val="0"/>
          <w:sz w:val="32"/>
          <w:szCs w:val="32"/>
        </w:rPr>
        <w:t>对自然人因婚姻家庭关系等产生的身份权利的保护，适用本法第一编、第五编和其他法律的相关规定；没有规定的，可以根据其性质参照适用本编人格权保护的有关规定。</w:t>
      </w:r>
    </w:p>
    <w:p w14:paraId="50C06C38"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第二章</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生命权、身体权和健康权</w:t>
      </w:r>
    </w:p>
    <w:p w14:paraId="01048EB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第一千零二条</w:t>
      </w:r>
      <w:r w:rsidRPr="001E0031">
        <w:rPr>
          <w:rFonts w:ascii="Calibri" w:eastAsia="仿宋" w:hAnsi="Calibri" w:cs="Calibri"/>
          <w:kern w:val="0"/>
          <w:sz w:val="32"/>
          <w:szCs w:val="32"/>
        </w:rPr>
        <w:t> </w:t>
      </w:r>
      <w:r w:rsidRPr="001E0031">
        <w:rPr>
          <w:rFonts w:ascii="仿宋" w:eastAsia="仿宋" w:hAnsi="仿宋" w:cs="宋体"/>
          <w:kern w:val="0"/>
          <w:sz w:val="32"/>
          <w:szCs w:val="32"/>
        </w:rPr>
        <w:t>自然人享有生命权。自然人的生命安全和生命尊严受法律保护。任何组织或者个人不得侵害他人的生命权。</w:t>
      </w:r>
    </w:p>
    <w:p w14:paraId="26E3CB5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第一千零三条</w:t>
      </w:r>
      <w:r w:rsidRPr="001E0031">
        <w:rPr>
          <w:rFonts w:ascii="Calibri" w:eastAsia="仿宋" w:hAnsi="Calibri" w:cs="Calibri"/>
          <w:kern w:val="0"/>
          <w:sz w:val="32"/>
          <w:szCs w:val="32"/>
        </w:rPr>
        <w:t> </w:t>
      </w:r>
      <w:r w:rsidRPr="001E0031">
        <w:rPr>
          <w:rFonts w:ascii="仿宋" w:eastAsia="仿宋" w:hAnsi="仿宋" w:cs="宋体"/>
          <w:kern w:val="0"/>
          <w:sz w:val="32"/>
          <w:szCs w:val="32"/>
        </w:rPr>
        <w:t>自然人享有身体权。自然人的身体完整和行动自由受法律保护。任何组织或者个人不得侵害他人的身体权。</w:t>
      </w:r>
    </w:p>
    <w:p w14:paraId="0BFB84D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第一千零四条</w:t>
      </w:r>
      <w:r w:rsidRPr="001E0031">
        <w:rPr>
          <w:rFonts w:ascii="Calibri" w:eastAsia="仿宋" w:hAnsi="Calibri" w:cs="Calibri"/>
          <w:kern w:val="0"/>
          <w:sz w:val="32"/>
          <w:szCs w:val="32"/>
        </w:rPr>
        <w:t> </w:t>
      </w:r>
      <w:r w:rsidRPr="001E0031">
        <w:rPr>
          <w:rFonts w:ascii="仿宋" w:eastAsia="仿宋" w:hAnsi="仿宋" w:cs="宋体"/>
          <w:kern w:val="0"/>
          <w:sz w:val="32"/>
          <w:szCs w:val="32"/>
        </w:rPr>
        <w:t>自然人享有健康权。自然人的身心健康受法律保护。任何组织或者个人不得侵害他人的健康权。</w:t>
      </w:r>
    </w:p>
    <w:p w14:paraId="4B23399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第一千零五条</w:t>
      </w:r>
      <w:r w:rsidRPr="001E0031">
        <w:rPr>
          <w:rFonts w:ascii="Calibri" w:eastAsia="仿宋" w:hAnsi="Calibri" w:cs="Calibri"/>
          <w:kern w:val="0"/>
          <w:sz w:val="32"/>
          <w:szCs w:val="32"/>
        </w:rPr>
        <w:t> </w:t>
      </w:r>
      <w:r w:rsidRPr="001E0031">
        <w:rPr>
          <w:rFonts w:ascii="仿宋" w:eastAsia="仿宋" w:hAnsi="仿宋" w:cs="宋体"/>
          <w:kern w:val="0"/>
          <w:sz w:val="32"/>
          <w:szCs w:val="32"/>
        </w:rPr>
        <w:t>自然人的生命权、身体权、健康权受到侵害或者处于其他危难情形的，负有法定救助义务的组织或者个人应当及时施救。</w:t>
      </w:r>
    </w:p>
    <w:p w14:paraId="2164B75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第一千零六条</w:t>
      </w:r>
      <w:r w:rsidRPr="001E0031">
        <w:rPr>
          <w:rFonts w:ascii="Calibri" w:eastAsia="仿宋" w:hAnsi="Calibri" w:cs="Calibri"/>
          <w:kern w:val="0"/>
          <w:sz w:val="32"/>
          <w:szCs w:val="32"/>
        </w:rPr>
        <w:t> </w:t>
      </w:r>
      <w:r w:rsidRPr="001E0031">
        <w:rPr>
          <w:rFonts w:ascii="仿宋" w:eastAsia="仿宋" w:hAnsi="仿宋" w:cs="宋体"/>
          <w:kern w:val="0"/>
          <w:sz w:val="32"/>
          <w:szCs w:val="32"/>
        </w:rPr>
        <w:t>完全民事行为能力人有权依法自主决定无偿捐献其人体细胞、人体组织、人体器官、遗体。任何组织或者个人不得强迫、欺骗、利诱其捐献。</w:t>
      </w:r>
    </w:p>
    <w:p w14:paraId="2FD9B12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完全民事行为能力人依据前款规定同意捐献的，应当采用书面形式，也可以订立遗嘱。</w:t>
      </w:r>
    </w:p>
    <w:p w14:paraId="4D6D583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自然人生前未表示不同意捐献的，该自然人死亡后，其配偶、成年子女、父母可以共同决定捐献，决定捐献应当采用书面形式。</w:t>
      </w:r>
    </w:p>
    <w:p w14:paraId="76DE214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第一千零七条</w:t>
      </w:r>
      <w:r w:rsidRPr="001E0031">
        <w:rPr>
          <w:rFonts w:ascii="Calibri" w:eastAsia="仿宋" w:hAnsi="Calibri" w:cs="Calibri"/>
          <w:kern w:val="0"/>
          <w:sz w:val="32"/>
          <w:szCs w:val="32"/>
        </w:rPr>
        <w:t> </w:t>
      </w:r>
      <w:r w:rsidRPr="001E0031">
        <w:rPr>
          <w:rFonts w:ascii="仿宋" w:eastAsia="仿宋" w:hAnsi="仿宋" w:cs="宋体"/>
          <w:kern w:val="0"/>
          <w:sz w:val="32"/>
          <w:szCs w:val="32"/>
        </w:rPr>
        <w:t>禁止以任何形式买卖人体细胞、人体组织、人体器官、遗体。</w:t>
      </w:r>
    </w:p>
    <w:p w14:paraId="42AF7ED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违反前款规定的买卖行为无效。</w:t>
      </w:r>
    </w:p>
    <w:p w14:paraId="61A1635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第一千零八条</w:t>
      </w:r>
      <w:r w:rsidRPr="001E0031">
        <w:rPr>
          <w:rFonts w:ascii="Calibri" w:eastAsia="仿宋" w:hAnsi="Calibri" w:cs="Calibri"/>
          <w:kern w:val="0"/>
          <w:sz w:val="32"/>
          <w:szCs w:val="32"/>
        </w:rPr>
        <w:t> </w:t>
      </w:r>
      <w:r w:rsidRPr="001E0031">
        <w:rPr>
          <w:rFonts w:ascii="仿宋" w:eastAsia="仿宋" w:hAnsi="仿宋" w:cs="宋体"/>
          <w:kern w:val="0"/>
          <w:sz w:val="32"/>
          <w:szCs w:val="32"/>
        </w:rPr>
        <w:t>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14:paraId="076D79D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进行临床试验的，不得向受试者收取试验费用。</w:t>
      </w:r>
    </w:p>
    <w:p w14:paraId="0DE7260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第一千零九条</w:t>
      </w:r>
      <w:r w:rsidRPr="001E0031">
        <w:rPr>
          <w:rFonts w:ascii="Calibri" w:eastAsia="仿宋" w:hAnsi="Calibri" w:cs="Calibri"/>
          <w:kern w:val="0"/>
          <w:sz w:val="32"/>
          <w:szCs w:val="32"/>
        </w:rPr>
        <w:t> </w:t>
      </w:r>
      <w:r w:rsidRPr="001E0031">
        <w:rPr>
          <w:rFonts w:ascii="仿宋" w:eastAsia="仿宋" w:hAnsi="仿宋" w:cs="宋体"/>
          <w:kern w:val="0"/>
          <w:sz w:val="32"/>
          <w:szCs w:val="32"/>
        </w:rPr>
        <w:t>从事与人体基因、人体胚胎等有关的医学和科研活动，应当遵守法律、行政法规和国家有关规定，不得危害人体健康，不得违背伦理道德，不得损害公共利益。</w:t>
      </w:r>
    </w:p>
    <w:p w14:paraId="77AA07D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第一千零一十条</w:t>
      </w:r>
      <w:r w:rsidRPr="001E0031">
        <w:rPr>
          <w:rFonts w:ascii="Calibri" w:eastAsia="仿宋" w:hAnsi="Calibri" w:cs="Calibri"/>
          <w:kern w:val="0"/>
          <w:sz w:val="32"/>
          <w:szCs w:val="32"/>
        </w:rPr>
        <w:t> </w:t>
      </w:r>
      <w:r w:rsidRPr="001E0031">
        <w:rPr>
          <w:rFonts w:ascii="仿宋" w:eastAsia="仿宋" w:hAnsi="仿宋" w:cs="宋体"/>
          <w:kern w:val="0"/>
          <w:sz w:val="32"/>
          <w:szCs w:val="32"/>
        </w:rPr>
        <w:t>违背他人意愿，以言语、文字、图像、肢体行为等方式对他人实施性骚扰的，受害人有权依法请求行为人承担民事责任。</w:t>
      </w:r>
    </w:p>
    <w:p w14:paraId="50FAEF1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机关、企业、学校等单位应当采取合理的预防、受理投诉、调查处置等措施，防止和制止利用职权、从属关系等实施性骚扰。</w:t>
      </w:r>
    </w:p>
    <w:p w14:paraId="45B3EDB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第一千零一十一条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以非法拘禁等方式剥夺、限制他人的行动自由，或者非法搜查他人身体的，受害人有权依法请求行为人承担民事责任。</w:t>
      </w:r>
    </w:p>
    <w:p w14:paraId="22B2AE6A"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第三章</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姓名权和名称权</w:t>
      </w:r>
    </w:p>
    <w:p w14:paraId="3BD9EFC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第一千零一十二条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自然人享有姓名权，有权依法决定、使用、变更或者许可他人使用自己的姓名，但是不得违背公序良俗。</w:t>
      </w:r>
    </w:p>
    <w:p w14:paraId="32D1566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第一千零一十三条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法人、非法人组织享有名称权，有权依法决定、使用、变更、转让或者许可他人使用自己的名称。</w:t>
      </w:r>
    </w:p>
    <w:p w14:paraId="23EC797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第一千零一十四条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任何组织或者个人不得以干涉、盗用、假冒等方式侵害他人的姓名权或者名称权。</w:t>
      </w:r>
    </w:p>
    <w:p w14:paraId="41FCD87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第一千零一十五条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自然人应当随父姓或者母姓，但是有下列情形之一的，可以在父姓和母姓之外选取姓氏：</w:t>
      </w:r>
    </w:p>
    <w:p w14:paraId="1C085DD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（一）选取其他直系长辈血亲的姓氏；</w:t>
      </w:r>
    </w:p>
    <w:p w14:paraId="0803CA9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（二）因由法定扶养人以外的人扶养而选取扶养人姓氏；</w:t>
      </w:r>
    </w:p>
    <w:p w14:paraId="147F7DB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（三）有不违背公序良俗的其他正当理由。</w:t>
      </w:r>
    </w:p>
    <w:p w14:paraId="7A058E5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少数民族自然人的姓氏可以遵从本民族的文化传统和风俗习惯。</w:t>
      </w:r>
    </w:p>
    <w:p w14:paraId="4231C14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第一千零一十六条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自然人决定、变更姓名，或者法人、非法人组织决定、变更、转让名称的，应当依法向有关机关办理登记手续，但是法律另有规定的除外。</w:t>
      </w:r>
    </w:p>
    <w:p w14:paraId="09D05A0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民事主体变更姓名、名称的，变更前实施的民事法律行为对其具有法律约束力。</w:t>
      </w:r>
    </w:p>
    <w:p w14:paraId="191B3A0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第一千零一十七条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具有一定社会知名度，被他人使用足以造成公众混淆的笔名、艺名、网名、译名、字号、姓名和名称的简称等，参照适用姓名权和名称权保护的有关规定。</w:t>
      </w:r>
    </w:p>
    <w:p w14:paraId="448D0251"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第四章 肖像权</w:t>
      </w:r>
    </w:p>
    <w:p w14:paraId="709EC1F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第一千零一十八条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自然人享有肖像权，有权依法制作、使用、公开或者许可他人使用自己的肖像。</w:t>
      </w:r>
    </w:p>
    <w:p w14:paraId="15848AE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肖像是通过影像、雕塑、绘画等方式在一定载体上所反映的特定自然人可以被识别的外部形象。</w:t>
      </w:r>
    </w:p>
    <w:p w14:paraId="18D0CBB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第一千零一十九条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任何组织或者个人不得以丑化、污损，或者利用信息技术手段伪造等方式侵害他人的肖像</w:t>
      </w:r>
      <w:r w:rsidRPr="001E0031">
        <w:rPr>
          <w:rFonts w:ascii="仿宋" w:eastAsia="仿宋" w:hAnsi="仿宋" w:cs="宋体"/>
          <w:kern w:val="0"/>
          <w:sz w:val="32"/>
          <w:szCs w:val="32"/>
        </w:rPr>
        <w:lastRenderedPageBreak/>
        <w:t>权。未经肖像权人同意，不得制作、使用、公开肖像权人的肖像，但是法律另有规定的除外。</w:t>
      </w:r>
    </w:p>
    <w:p w14:paraId="1D239CC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未经肖像权人同意，肖像作品权利人不得以发表、复制、发行、出租、展览等方式使用或者公开肖像权人的肖像。</w:t>
      </w:r>
    </w:p>
    <w:p w14:paraId="7A4300D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第一千零二十条</w:t>
      </w:r>
      <w:r w:rsidRPr="001E0031">
        <w:rPr>
          <w:rFonts w:ascii="Calibri" w:eastAsia="仿宋" w:hAnsi="Calibri" w:cs="Calibri"/>
          <w:kern w:val="0"/>
          <w:sz w:val="32"/>
          <w:szCs w:val="32"/>
        </w:rPr>
        <w:t> </w:t>
      </w:r>
      <w:r w:rsidRPr="001E0031">
        <w:rPr>
          <w:rFonts w:ascii="仿宋" w:eastAsia="仿宋" w:hAnsi="仿宋" w:cs="宋体"/>
          <w:kern w:val="0"/>
          <w:sz w:val="32"/>
          <w:szCs w:val="32"/>
        </w:rPr>
        <w:t>合理实施下列行为的，可以不经肖像权人同意：</w:t>
      </w:r>
    </w:p>
    <w:p w14:paraId="77853EC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（一）为个人学习、艺术欣赏、课堂教学或者科学研究，在必要范围内使用肖像权人已经公开的肖像；</w:t>
      </w:r>
    </w:p>
    <w:p w14:paraId="4DC65B7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（二）为实施新闻报道，不可避免地制作、使用、公开肖像权人的肖像；</w:t>
      </w:r>
    </w:p>
    <w:p w14:paraId="4DB0CCB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（三）为依法履行职责，国家机关在必要范围内制作、使用、公开肖像权人的肖像；</w:t>
      </w:r>
    </w:p>
    <w:p w14:paraId="12AA371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（四）为展示特定公共环境，不可避免地制作、使用、公开肖像权人的肖像；</w:t>
      </w:r>
    </w:p>
    <w:p w14:paraId="2710201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（五）为维护公共利益或者肖像权人合法权益，制作、使用、公开肖像权人的肖像的其他行为。</w:t>
      </w:r>
    </w:p>
    <w:p w14:paraId="30AB9E5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第一千零二十一条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当事人对肖像许可使用合同中关于肖像使用条款的理解有争议的，应当</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有利于肖像权人的解释。</w:t>
      </w:r>
    </w:p>
    <w:p w14:paraId="42E6723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第一千零二十二条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当事人对肖像许可使用期限没有约定或者约定不明确的，任何一方当事人可以随时解除肖像许可使用合同，但是应当在合理期限之前通知对方。</w:t>
      </w:r>
    </w:p>
    <w:p w14:paraId="1DB825B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当事人对肖像许可使用期限有明确约定，肖像权人有正当理由的，可以解除肖像许可使用合同，但是应当在合理期限之前通知对方。因解除合同造成对方损失的，除不可归责于肖像权人的事由外，应当赔偿损失。</w:t>
      </w:r>
    </w:p>
    <w:p w14:paraId="3C8C65E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第一千零二十三条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对姓名等的许可使用，参照适用肖像许可使用的有关规定。</w:t>
      </w:r>
    </w:p>
    <w:p w14:paraId="712E292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对自然人声音的保护，参照适用肖像权保护的有关规定。</w:t>
      </w:r>
    </w:p>
    <w:p w14:paraId="12ECCB81"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第五章</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名誉权和荣誉权</w:t>
      </w:r>
    </w:p>
    <w:p w14:paraId="2147D8B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第一千零二十四条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民事主体享有名誉权。任何组织或者个人不得以侮辱、诽谤等方式侵害他人的名誉权。</w:t>
      </w:r>
    </w:p>
    <w:p w14:paraId="5C52084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名誉是对民事主体的品德、声望、才能、信用等的社会评价。</w:t>
      </w:r>
    </w:p>
    <w:p w14:paraId="521441D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第一千零二十五条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行为人为公共利益实施新闻报道、舆论监督等行为，影响他人名誉的，不承担民事责任，但是有下列情形之一的除外：</w:t>
      </w:r>
    </w:p>
    <w:p w14:paraId="6E2DC75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（一）捏造、歪曲事实；</w:t>
      </w:r>
    </w:p>
    <w:p w14:paraId="6D453B5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（二）对他人提供的严重失实内容未尽到合理核实义务；</w:t>
      </w:r>
    </w:p>
    <w:p w14:paraId="140206E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（三）使用侮辱性言辞等贬损他人名誉。</w:t>
      </w:r>
    </w:p>
    <w:p w14:paraId="2CD0338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第一千零二十六条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认定行为人是否尽到前条第二项规定的合理核实义务，应当考虑下列因素：</w:t>
      </w:r>
    </w:p>
    <w:p w14:paraId="4A55607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（一）内容来源的可信度；</w:t>
      </w:r>
    </w:p>
    <w:p w14:paraId="4862855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（二）对明显可能引发争议的内容是否进行了必要的调查；</w:t>
      </w:r>
    </w:p>
    <w:p w14:paraId="06A1C80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（三）内容的时限性；</w:t>
      </w:r>
    </w:p>
    <w:p w14:paraId="0783663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（四）内容与公序良俗的关联性；</w:t>
      </w:r>
    </w:p>
    <w:p w14:paraId="56F55C9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（五）受害人名誉受贬损的可能性；</w:t>
      </w:r>
    </w:p>
    <w:p w14:paraId="1DEDFC6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（六）核实能力和核实成本。</w:t>
      </w:r>
    </w:p>
    <w:p w14:paraId="4DF9A6D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第一千零二十七条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行为人发表的文学、艺术作品以真人真事或者特定人为描述对象，含有侮辱、诽谤内容，侵害他人名誉权的，受害人有权依法请求该行为人承担民事责任。</w:t>
      </w:r>
    </w:p>
    <w:p w14:paraId="7D820CE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行为人发表的文学、艺术作品不以特定人为描述对象，仅其中的情节与该特定人的情况相似的，不承担民事责任。</w:t>
      </w:r>
    </w:p>
    <w:p w14:paraId="0136A7E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第一千零二十八条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民事主体有证据证明报刊、网络等媒体报道的内容失实，侵害其名誉权的，有权请求该媒体及时采取更正或者删除等必要措施。</w:t>
      </w:r>
    </w:p>
    <w:p w14:paraId="28D33D2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第一千零二十九条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民事主体可以依法查询自己的信用评价；发现信用评价不当的，有权提出异议并请求采取更正、删除等必要措施。信用评价人应当及时核查，经核查属实的，应当及时采取必要措施。</w:t>
      </w:r>
    </w:p>
    <w:p w14:paraId="4ADECA6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第一千零三十条</w:t>
      </w:r>
      <w:r w:rsidRPr="001E0031">
        <w:rPr>
          <w:rFonts w:ascii="Calibri" w:eastAsia="仿宋" w:hAnsi="Calibri" w:cs="Calibri"/>
          <w:kern w:val="0"/>
          <w:sz w:val="32"/>
          <w:szCs w:val="32"/>
        </w:rPr>
        <w:t> </w:t>
      </w:r>
      <w:r w:rsidRPr="001E0031">
        <w:rPr>
          <w:rFonts w:ascii="仿宋" w:eastAsia="仿宋" w:hAnsi="仿宋" w:cs="宋体"/>
          <w:kern w:val="0"/>
          <w:sz w:val="32"/>
          <w:szCs w:val="32"/>
        </w:rPr>
        <w:t>民事主体与征信机构等信用信息处理者之间的关系，适用本编有关个人信息保护的规定和其他法律、行政法规的有关规定。</w:t>
      </w:r>
    </w:p>
    <w:p w14:paraId="6007BBB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第一千零三十一条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民事主体享有荣誉权。任何组织或者个人不得非法剥夺他人的荣誉称号，不得诋毁、贬损他人的荣誉。</w:t>
      </w:r>
    </w:p>
    <w:p w14:paraId="23B8C84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获得的荣誉称号应当记载而没有记载的，民事主体可以请求记载；获得的荣誉称号记载错误的，民事主体可以请求更正。</w:t>
      </w:r>
    </w:p>
    <w:p w14:paraId="02E8F8A2"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第六章</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隐私权和个人信息保护</w:t>
      </w:r>
    </w:p>
    <w:p w14:paraId="3E971D5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第一千零三十二条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自然人享有隐私权。任何组织或者个人不得以刺探、侵扰、泄露、公开等方式侵害他人的隐私权。</w:t>
      </w:r>
    </w:p>
    <w:p w14:paraId="464D7F2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隐私是自然人的私人生活安宁和不愿为他人知晓的私密空间、私密活动、私密信息。</w:t>
      </w:r>
    </w:p>
    <w:p w14:paraId="2614D9C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第一千零三十三条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除法律另有规定或者权利人明确同意外，任何组织或者个人不得实施下列行为：</w:t>
      </w:r>
    </w:p>
    <w:p w14:paraId="08F2BD5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（一）以电话、短信、即时通讯工具、电子邮件、传单等方式侵扰他人的私人生活安宁；</w:t>
      </w:r>
    </w:p>
    <w:p w14:paraId="6356B8F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（二）进入、拍摄、窥视他人的住宅、宾馆房间等私密空间；</w:t>
      </w:r>
    </w:p>
    <w:p w14:paraId="1102364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（三）拍摄、窥视、窃听、公开他人的私密活动；</w:t>
      </w:r>
    </w:p>
    <w:p w14:paraId="1CE8AF7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（四）拍摄、窥视他人身体的私密部位；</w:t>
      </w:r>
    </w:p>
    <w:p w14:paraId="259F224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（五）处理他人的私密信息；</w:t>
      </w:r>
    </w:p>
    <w:p w14:paraId="64F28EF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（六）以其他方式侵害他人的隐私权。</w:t>
      </w:r>
    </w:p>
    <w:p w14:paraId="4862F0F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第一千零三十四条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自然人的个人信息受法律保护。</w:t>
      </w:r>
    </w:p>
    <w:p w14:paraId="16C33B2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个人信息是以电子或者其他方式记录的能够单独或者与其他信息结合识别特定自然人的各种信息，包括自然人的姓名、出生日期、身份证件号码、生物识别信息、住址、电话号码、电子邮箱、健康信息、行踪信息等。</w:t>
      </w:r>
    </w:p>
    <w:p w14:paraId="5AC01D1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个人信息中的私密信息，适用有关隐私权的规定；没有规定的，适用有关个人信息保护的规定。</w:t>
      </w:r>
    </w:p>
    <w:p w14:paraId="17287C0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第一千零三十五条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处理个人信息的，应当遵循合法、正当、必要原则，不得过度处理，并符合下列条件：</w:t>
      </w:r>
    </w:p>
    <w:p w14:paraId="072B0AB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（一）征得该自然人或者其监护人同意，但是法律、行政法规另有规定的除外；</w:t>
      </w:r>
    </w:p>
    <w:p w14:paraId="1947A13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（二）公开处理信息的规则；</w:t>
      </w:r>
    </w:p>
    <w:p w14:paraId="6C01A44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（三）明示处理信息的目的、方式和范围；</w:t>
      </w:r>
    </w:p>
    <w:p w14:paraId="1608596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（四）不违反法律、行政法规的规定和双方的约定。</w:t>
      </w:r>
    </w:p>
    <w:p w14:paraId="595B09B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个人信息的处理包括个人信息的收集、存储、使用、加工、传输、提供、公开等。</w:t>
      </w:r>
    </w:p>
    <w:p w14:paraId="1490223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第一千零三十六条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处理个人信息，有下列情形之一的，行为人不承担民事责任：</w:t>
      </w:r>
    </w:p>
    <w:p w14:paraId="787CAFE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（一）在该自然人或者其监护人同意的范围内合理实施的行为；</w:t>
      </w:r>
    </w:p>
    <w:p w14:paraId="627525A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（二）合理处理该自然人自行公开的或者其他已经合法公开的信息，但是该自然人明确拒绝或者处理该信息侵害其重大利益的除外；</w:t>
      </w:r>
    </w:p>
    <w:p w14:paraId="433277D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（三）为维护公共利益或者该自然人合法权益，合理实施的其他行为。</w:t>
      </w:r>
    </w:p>
    <w:p w14:paraId="022D77B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第一千零三十七条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自然人可以依法向信息处理者查阅或者复制其个人信息；发现信息有错误的，有权提出异议并请求及时采取更正等必要措施。</w:t>
      </w:r>
    </w:p>
    <w:p w14:paraId="25554DF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自然人发现信息处理者违反法律、行政法规的规定或者双方的约定处理其个人信息的，有权请求信息处理者及时删除。</w:t>
      </w:r>
    </w:p>
    <w:p w14:paraId="549CCAF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第一千零三十八条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信息处理者不得泄露或者篡改其收集、存储的个人信息；未经自然人同意，不得向他人非法提供其个人信息，但是经过加工无法识别特定个人且不能复原的除外。</w:t>
      </w:r>
    </w:p>
    <w:p w14:paraId="1E22FBC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14:paraId="3F212AC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第一千零三十九条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国家机关、承担行政职能的法定机构及其工作人员对于履行职责过程中知悉的自然人的隐私和个人信息，应当予以保密，不得泄露或者向他人非法提供。</w:t>
      </w:r>
    </w:p>
    <w:p w14:paraId="7671E974" w14:textId="77777777" w:rsidR="001E0031" w:rsidRPr="001E0031" w:rsidRDefault="001E0031" w:rsidP="001E0031">
      <w:pPr>
        <w:widowControl/>
        <w:spacing w:before="100" w:beforeAutospacing="1" w:after="100" w:afterAutospacing="1" w:line="560" w:lineRule="exact"/>
        <w:jc w:val="center"/>
        <w:outlineLvl w:val="0"/>
        <w:rPr>
          <w:rFonts w:ascii="仿宋" w:eastAsia="仿宋" w:hAnsi="仿宋" w:cs="宋体"/>
          <w:b/>
          <w:bCs/>
          <w:kern w:val="36"/>
          <w:sz w:val="32"/>
          <w:szCs w:val="32"/>
        </w:rPr>
      </w:pPr>
      <w:r w:rsidRPr="001E0031">
        <w:rPr>
          <w:rFonts w:ascii="仿宋" w:eastAsia="仿宋" w:hAnsi="仿宋" w:cs="宋体"/>
          <w:b/>
          <w:bCs/>
          <w:kern w:val="36"/>
          <w:sz w:val="32"/>
          <w:szCs w:val="32"/>
        </w:rPr>
        <w:lastRenderedPageBreak/>
        <w:t>第五编</w:t>
      </w:r>
      <w:r w:rsidRPr="001E0031">
        <w:rPr>
          <w:rFonts w:ascii="Calibri" w:eastAsia="仿宋" w:hAnsi="Calibri" w:cs="Calibri"/>
          <w:b/>
          <w:bCs/>
          <w:kern w:val="36"/>
          <w:sz w:val="32"/>
          <w:szCs w:val="32"/>
        </w:rPr>
        <w:t> </w:t>
      </w:r>
      <w:r w:rsidRPr="001E0031">
        <w:rPr>
          <w:rFonts w:ascii="仿宋" w:eastAsia="仿宋" w:hAnsi="仿宋" w:cs="宋体"/>
          <w:b/>
          <w:bCs/>
          <w:kern w:val="36"/>
          <w:sz w:val="32"/>
          <w:szCs w:val="32"/>
        </w:rPr>
        <w:t>婚姻家庭</w:t>
      </w:r>
    </w:p>
    <w:p w14:paraId="0B1601F4"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第一章</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一般规定</w:t>
      </w:r>
    </w:p>
    <w:p w14:paraId="6655960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第一千零四十条</w:t>
      </w:r>
      <w:r w:rsidRPr="001E0031">
        <w:rPr>
          <w:rFonts w:ascii="Calibri" w:eastAsia="仿宋" w:hAnsi="Calibri" w:cs="Calibri"/>
          <w:kern w:val="0"/>
          <w:sz w:val="32"/>
          <w:szCs w:val="32"/>
        </w:rPr>
        <w:t> </w:t>
      </w:r>
      <w:r w:rsidRPr="001E0031">
        <w:rPr>
          <w:rFonts w:ascii="仿宋" w:eastAsia="仿宋" w:hAnsi="仿宋" w:cs="宋体"/>
          <w:kern w:val="0"/>
          <w:sz w:val="32"/>
          <w:szCs w:val="32"/>
        </w:rPr>
        <w:t>本编调整因婚姻家庭产生的民事关系。</w:t>
      </w:r>
    </w:p>
    <w:p w14:paraId="7C6960B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第一千零四十一条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婚姻家庭受国家保护。</w:t>
      </w:r>
    </w:p>
    <w:p w14:paraId="71AFFB9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实行婚姻自由、</w:t>
      </w:r>
      <w:proofErr w:type="gramStart"/>
      <w:r w:rsidRPr="001E0031">
        <w:rPr>
          <w:rFonts w:ascii="仿宋" w:eastAsia="仿宋" w:hAnsi="仿宋" w:cs="宋体"/>
          <w:kern w:val="0"/>
          <w:sz w:val="32"/>
          <w:szCs w:val="32"/>
        </w:rPr>
        <w:t>一</w:t>
      </w:r>
      <w:proofErr w:type="gramEnd"/>
      <w:r w:rsidRPr="001E0031">
        <w:rPr>
          <w:rFonts w:ascii="仿宋" w:eastAsia="仿宋" w:hAnsi="仿宋" w:cs="宋体"/>
          <w:kern w:val="0"/>
          <w:sz w:val="32"/>
          <w:szCs w:val="32"/>
        </w:rPr>
        <w:t>夫一妻、男女平等的婚姻制度。</w:t>
      </w:r>
    </w:p>
    <w:p w14:paraId="0754734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保护妇女、未成年人、老年人、残疾人的合法权益。</w:t>
      </w:r>
    </w:p>
    <w:p w14:paraId="4DD6478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第一千零四十二条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禁止包办、买卖婚姻和其他干涉婚姻自由的行为。禁止借婚姻索取财物。</w:t>
      </w:r>
    </w:p>
    <w:p w14:paraId="3082C16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禁止重婚。禁止有配偶者与他人同居。</w:t>
      </w:r>
    </w:p>
    <w:p w14:paraId="2341C76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禁止家庭暴力。禁止家庭成员间的虐待和遗弃。</w:t>
      </w:r>
    </w:p>
    <w:p w14:paraId="2D8BD5D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第一千零四十三条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家庭应当树立优良家风，弘扬家庭美德，重视家庭文明建设。</w:t>
      </w:r>
    </w:p>
    <w:p w14:paraId="6896A87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夫妻应当互相忠实，互相尊重，互相关爱；家庭成员应当敬老爱幼，互相帮助，维护平等、和睦、文明的婚姻家庭关系。</w:t>
      </w:r>
    </w:p>
    <w:p w14:paraId="76CA9D0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第一千零四十四条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收养应当遵循最有利于被收养人的原则，保障被收养人和收养人的合法权益。</w:t>
      </w:r>
    </w:p>
    <w:p w14:paraId="55F6D24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禁止借收养名义买卖未成年人。</w:t>
      </w:r>
    </w:p>
    <w:p w14:paraId="78EF068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第一千零四十五条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亲属包括配偶、血亲和姻亲。</w:t>
      </w:r>
    </w:p>
    <w:p w14:paraId="04DA3D1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配偶、父母、子女、兄弟姐妹、祖父母、外祖父母、孙子女、外孙子女为近亲属。</w:t>
      </w:r>
    </w:p>
    <w:p w14:paraId="436753E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配偶、父母、子女和其他共同生活的近亲属为家庭成员。</w:t>
      </w:r>
    </w:p>
    <w:p w14:paraId="6E09D07A"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第二章 结婚</w:t>
      </w:r>
    </w:p>
    <w:p w14:paraId="098FCE3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第一千零四十六条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结婚应当男女双方完全自愿，禁止任何一方对另一方加以强迫，禁止任何组织或者个人加以干涉。</w:t>
      </w:r>
    </w:p>
    <w:p w14:paraId="6CE5B04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第一千零四十七条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结婚年龄，男不得早于二十二周岁，女不得早于二十周岁。</w:t>
      </w:r>
    </w:p>
    <w:p w14:paraId="42A8470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第一千零四十八条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直系血亲或者三代以内的旁系血亲禁止结婚。</w:t>
      </w:r>
    </w:p>
    <w:p w14:paraId="4CBA542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第一千零四十九条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要求结婚的男女双方应当亲自到婚姻登记机关申请结婚登记。符合本法规定的，予以登记，发给结婚证。完成结婚登记，即确立婚姻关系。未办理结婚登记的，应当补办登记。</w:t>
      </w:r>
    </w:p>
    <w:p w14:paraId="233A356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第一千零五十条</w:t>
      </w:r>
      <w:r w:rsidRPr="001E0031">
        <w:rPr>
          <w:rFonts w:ascii="Calibri" w:eastAsia="仿宋" w:hAnsi="Calibri" w:cs="Calibri"/>
          <w:kern w:val="0"/>
          <w:sz w:val="32"/>
          <w:szCs w:val="32"/>
        </w:rPr>
        <w:t> </w:t>
      </w:r>
      <w:r w:rsidRPr="001E0031">
        <w:rPr>
          <w:rFonts w:ascii="仿宋" w:eastAsia="仿宋" w:hAnsi="仿宋" w:cs="宋体"/>
          <w:kern w:val="0"/>
          <w:sz w:val="32"/>
          <w:szCs w:val="32"/>
        </w:rPr>
        <w:t>登记结婚后，按照男女双方约定，女方可以成为男方家庭的成员，男方可以成为女方家庭的成员。</w:t>
      </w:r>
    </w:p>
    <w:p w14:paraId="0B1E975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第一千零五十一条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有下列情形之一的，婚姻无效：</w:t>
      </w:r>
    </w:p>
    <w:p w14:paraId="2FA0BAE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（一）重婚；</w:t>
      </w:r>
    </w:p>
    <w:p w14:paraId="442FD32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（二）有禁止结婚的亲属关系；</w:t>
      </w:r>
    </w:p>
    <w:p w14:paraId="79C4CD8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（三）未到法定婚龄。</w:t>
      </w:r>
    </w:p>
    <w:p w14:paraId="0E0D4A4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第一千零五十二条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因胁迫结婚的，受胁迫的一方可以向人民法院请求撤销婚姻。</w:t>
      </w:r>
    </w:p>
    <w:p w14:paraId="2EE81D8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请求撤销婚姻的，应当自胁迫行为终止之日起一年内提出。</w:t>
      </w:r>
    </w:p>
    <w:p w14:paraId="19C093D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被非法限制人身自由的当事人请求撤销婚姻的，应当自恢复人身自由之日起一年内提出。</w:t>
      </w:r>
    </w:p>
    <w:p w14:paraId="0BF3640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第一千零五十三条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一方患有重大疾病的，应当在结婚登记前如实告知另一方；</w:t>
      </w:r>
      <w:proofErr w:type="gramStart"/>
      <w:r w:rsidRPr="001E0031">
        <w:rPr>
          <w:rFonts w:ascii="仿宋" w:eastAsia="仿宋" w:hAnsi="仿宋" w:cs="宋体"/>
          <w:kern w:val="0"/>
          <w:sz w:val="32"/>
          <w:szCs w:val="32"/>
        </w:rPr>
        <w:t>不</w:t>
      </w:r>
      <w:proofErr w:type="gramEnd"/>
      <w:r w:rsidRPr="001E0031">
        <w:rPr>
          <w:rFonts w:ascii="仿宋" w:eastAsia="仿宋" w:hAnsi="仿宋" w:cs="宋体"/>
          <w:kern w:val="0"/>
          <w:sz w:val="32"/>
          <w:szCs w:val="32"/>
        </w:rPr>
        <w:t>如实告知的，另一方可以向人民法院请求撤销婚姻。</w:t>
      </w:r>
    </w:p>
    <w:p w14:paraId="13508B9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请求撤销婚姻的，应当自知道或者应当知道撤销事由之日起一年内提出。</w:t>
      </w:r>
    </w:p>
    <w:p w14:paraId="140760F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第一千零五十四条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无效的或者被撤销的婚姻自</w:t>
      </w:r>
      <w:proofErr w:type="gramStart"/>
      <w:r w:rsidRPr="001E0031">
        <w:rPr>
          <w:rFonts w:ascii="仿宋" w:eastAsia="仿宋" w:hAnsi="仿宋" w:cs="宋体"/>
          <w:kern w:val="0"/>
          <w:sz w:val="32"/>
          <w:szCs w:val="32"/>
        </w:rPr>
        <w:t>始没有</w:t>
      </w:r>
      <w:proofErr w:type="gramEnd"/>
      <w:r w:rsidRPr="001E0031">
        <w:rPr>
          <w:rFonts w:ascii="仿宋" w:eastAsia="仿宋" w:hAnsi="仿宋" w:cs="宋体"/>
          <w:kern w:val="0"/>
          <w:sz w:val="32"/>
          <w:szCs w:val="32"/>
        </w:rPr>
        <w:t>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14:paraId="7A20BAE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婚姻无效或者被撤销的，无过错方有权请求损害赔偿。</w:t>
      </w:r>
    </w:p>
    <w:p w14:paraId="54AF0676"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第三章</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家庭关系</w:t>
      </w:r>
    </w:p>
    <w:p w14:paraId="5997AEEA" w14:textId="77777777" w:rsidR="001E0031" w:rsidRPr="001E0031" w:rsidRDefault="001E0031" w:rsidP="001E0031">
      <w:pPr>
        <w:widowControl/>
        <w:spacing w:before="100" w:beforeAutospacing="1" w:after="100" w:afterAutospacing="1" w:line="560" w:lineRule="exact"/>
        <w:jc w:val="center"/>
        <w:outlineLvl w:val="3"/>
        <w:rPr>
          <w:rFonts w:ascii="仿宋" w:eastAsia="仿宋" w:hAnsi="仿宋" w:cs="宋体"/>
          <w:b/>
          <w:bCs/>
          <w:kern w:val="0"/>
          <w:sz w:val="32"/>
          <w:szCs w:val="32"/>
        </w:rPr>
      </w:pPr>
      <w:r w:rsidRPr="001E0031">
        <w:rPr>
          <w:rFonts w:ascii="仿宋" w:eastAsia="仿宋" w:hAnsi="仿宋" w:cs="宋体"/>
          <w:b/>
          <w:bCs/>
          <w:kern w:val="0"/>
          <w:sz w:val="32"/>
          <w:szCs w:val="32"/>
        </w:rPr>
        <w:t>第一节</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夫妻关系</w:t>
      </w:r>
    </w:p>
    <w:p w14:paraId="2B1E1CE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第一千零五十五条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夫妻在婚姻家庭中地位平等。</w:t>
      </w:r>
    </w:p>
    <w:p w14:paraId="3D469D5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第一千零五十六条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夫妻双方都有各自使用自己姓名的权利。</w:t>
      </w:r>
    </w:p>
    <w:p w14:paraId="590FA00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第一千零五十七条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夫妻双方都有参加生产、工作、学习和社会活动的自由，一方不得对另一方加以限制或者干涉。</w:t>
      </w:r>
    </w:p>
    <w:p w14:paraId="477BCD1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第一千零五十八条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夫妻双方平等享有对未成年子女抚养、教育和保护的权利，共同承担对未成年子女抚养、教育和保护的义务。</w:t>
      </w:r>
    </w:p>
    <w:p w14:paraId="7377D84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第一千零五十九条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夫妻有相互扶养的义务。</w:t>
      </w:r>
    </w:p>
    <w:p w14:paraId="57B1DFD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需要扶养的一方，在另一方不履行扶养义务时，有要求其给付扶养费的权利。</w:t>
      </w:r>
    </w:p>
    <w:p w14:paraId="5DE5C55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第一千零六十条</w:t>
      </w:r>
      <w:r w:rsidRPr="001E0031">
        <w:rPr>
          <w:rFonts w:ascii="Calibri" w:eastAsia="仿宋" w:hAnsi="Calibri" w:cs="Calibri"/>
          <w:kern w:val="0"/>
          <w:sz w:val="32"/>
          <w:szCs w:val="32"/>
        </w:rPr>
        <w:t> </w:t>
      </w:r>
      <w:r w:rsidRPr="001E0031">
        <w:rPr>
          <w:rFonts w:ascii="仿宋" w:eastAsia="仿宋" w:hAnsi="仿宋" w:cs="宋体"/>
          <w:kern w:val="0"/>
          <w:sz w:val="32"/>
          <w:szCs w:val="32"/>
        </w:rPr>
        <w:t>夫妻一方因家庭日常生活需要而实施的民事法律行为，对夫妻双方发生效力，但是夫妻一方与相对人另有约定的除外。</w:t>
      </w:r>
    </w:p>
    <w:p w14:paraId="52CFE92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夫妻之间对一方可以实施的民事法律行为范围的限制，不得对抗善意相对人。</w:t>
      </w:r>
    </w:p>
    <w:p w14:paraId="0D305B8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第一千零六十一条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夫妻有相互继承遗产的权利。</w:t>
      </w:r>
    </w:p>
    <w:p w14:paraId="133331A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第一千零六十二条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夫妻在婚姻关系存续期间所得的下列财产，为夫妻的共同财产，归夫妻共同所有：</w:t>
      </w:r>
    </w:p>
    <w:p w14:paraId="2E0428E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（一）工资、奖金、劳务报酬；</w:t>
      </w:r>
    </w:p>
    <w:p w14:paraId="70A14AC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（二）生产、经营、投资的收益；</w:t>
      </w:r>
    </w:p>
    <w:p w14:paraId="76BF9F7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（三）知识产权的收益；</w:t>
      </w:r>
    </w:p>
    <w:p w14:paraId="3055A85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（四）继承或者受赠的财产，但是本法第一千零六十三条第三项规定的除外；</w:t>
      </w:r>
    </w:p>
    <w:p w14:paraId="612710A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（五）其他应当</w:t>
      </w:r>
      <w:proofErr w:type="gramStart"/>
      <w:r w:rsidRPr="001E0031">
        <w:rPr>
          <w:rFonts w:ascii="仿宋" w:eastAsia="仿宋" w:hAnsi="仿宋" w:cs="宋体"/>
          <w:kern w:val="0"/>
          <w:sz w:val="32"/>
          <w:szCs w:val="32"/>
        </w:rPr>
        <w:t>归共同</w:t>
      </w:r>
      <w:proofErr w:type="gramEnd"/>
      <w:r w:rsidRPr="001E0031">
        <w:rPr>
          <w:rFonts w:ascii="仿宋" w:eastAsia="仿宋" w:hAnsi="仿宋" w:cs="宋体"/>
          <w:kern w:val="0"/>
          <w:sz w:val="32"/>
          <w:szCs w:val="32"/>
        </w:rPr>
        <w:t>所有的财产。</w:t>
      </w:r>
    </w:p>
    <w:p w14:paraId="32B6BFB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夫妻对共同财产，有平等的处理权。</w:t>
      </w:r>
    </w:p>
    <w:p w14:paraId="27E5C2A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第一千零六十三条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下列财产为夫妻一方的个人财产：</w:t>
      </w:r>
    </w:p>
    <w:p w14:paraId="346914C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（一）一方的婚前财产；</w:t>
      </w:r>
    </w:p>
    <w:p w14:paraId="3E4DD74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（二）一方因受到人身损害获得的赔偿或者补偿；</w:t>
      </w:r>
    </w:p>
    <w:p w14:paraId="4B497EB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（三）遗嘱或者赠与合同中确定只归一方的财产；</w:t>
      </w:r>
    </w:p>
    <w:p w14:paraId="5D8FE35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（四）一方专用的生活用品；</w:t>
      </w:r>
    </w:p>
    <w:p w14:paraId="7412444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（五）其他应当归一方的财产。</w:t>
      </w:r>
    </w:p>
    <w:p w14:paraId="7BD2E57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第一千零六十四条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夫妻双方共同签名或者夫妻一方事后追认等共同意思表示所负的债务，以及夫妻一方在婚姻关系存续期间以个人名义为家庭日常生活需要所负的债务，属于夫妻共同债务。</w:t>
      </w:r>
    </w:p>
    <w:p w14:paraId="64B9AF3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夫妻一方在婚姻关系存续期间以个人名义超出家庭日常生活需要所负的债务，不属于夫妻共同债务；但是，债权人能够证明该债务用于夫妻共同生活、共同生产经营或者基于夫妻双方共同意思表示的除外。</w:t>
      </w:r>
    </w:p>
    <w:p w14:paraId="4283B89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第一千零六十五条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14:paraId="524DF42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夫妻对婚姻关系存续期间所得的财产以及婚前财产的约定，对双方具有法律约束力。</w:t>
      </w:r>
    </w:p>
    <w:p w14:paraId="139CD1A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夫妻对婚姻关系存续期间所得的财产约定归各自所有，</w:t>
      </w:r>
      <w:proofErr w:type="gramStart"/>
      <w:r w:rsidRPr="001E0031">
        <w:rPr>
          <w:rFonts w:ascii="仿宋" w:eastAsia="仿宋" w:hAnsi="仿宋" w:cs="宋体"/>
          <w:kern w:val="0"/>
          <w:sz w:val="32"/>
          <w:szCs w:val="32"/>
        </w:rPr>
        <w:t>夫或者妻一方</w:t>
      </w:r>
      <w:proofErr w:type="gramEnd"/>
      <w:r w:rsidRPr="001E0031">
        <w:rPr>
          <w:rFonts w:ascii="仿宋" w:eastAsia="仿宋" w:hAnsi="仿宋" w:cs="宋体"/>
          <w:kern w:val="0"/>
          <w:sz w:val="32"/>
          <w:szCs w:val="32"/>
        </w:rPr>
        <w:t>对外所负的债务，相对人知道该约定的，以</w:t>
      </w:r>
      <w:proofErr w:type="gramStart"/>
      <w:r w:rsidRPr="001E0031">
        <w:rPr>
          <w:rFonts w:ascii="仿宋" w:eastAsia="仿宋" w:hAnsi="仿宋" w:cs="宋体"/>
          <w:kern w:val="0"/>
          <w:sz w:val="32"/>
          <w:szCs w:val="32"/>
        </w:rPr>
        <w:t>夫或者妻一方</w:t>
      </w:r>
      <w:proofErr w:type="gramEnd"/>
      <w:r w:rsidRPr="001E0031">
        <w:rPr>
          <w:rFonts w:ascii="仿宋" w:eastAsia="仿宋" w:hAnsi="仿宋" w:cs="宋体"/>
          <w:kern w:val="0"/>
          <w:sz w:val="32"/>
          <w:szCs w:val="32"/>
        </w:rPr>
        <w:t>的个人财产清偿。</w:t>
      </w:r>
    </w:p>
    <w:p w14:paraId="0223470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第一千零六十六条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婚姻关系存续期间，有下列情形之一的，夫妻一方可以向人民法院请求分割共同财产：</w:t>
      </w:r>
    </w:p>
    <w:p w14:paraId="1E680E0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（一）一方有隐藏、转移、变卖、毁损、挥霍夫妻共同财产或者伪造夫妻共同债务等严重损害夫妻共同财产利益的行为；</w:t>
      </w:r>
    </w:p>
    <w:p w14:paraId="18EF683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（二）一方负有法定扶养义务的人患重大疾病需要医治，另一方不同意支付相关医疗费用。</w:t>
      </w:r>
    </w:p>
    <w:p w14:paraId="337D8A2D" w14:textId="77777777" w:rsidR="001E0031" w:rsidRPr="001E0031" w:rsidRDefault="001E0031" w:rsidP="001E0031">
      <w:pPr>
        <w:widowControl/>
        <w:spacing w:before="100" w:beforeAutospacing="1" w:after="100" w:afterAutospacing="1" w:line="560" w:lineRule="exact"/>
        <w:jc w:val="center"/>
        <w:outlineLvl w:val="3"/>
        <w:rPr>
          <w:rFonts w:ascii="仿宋" w:eastAsia="仿宋" w:hAnsi="仿宋" w:cs="宋体"/>
          <w:b/>
          <w:bCs/>
          <w:kern w:val="0"/>
          <w:sz w:val="32"/>
          <w:szCs w:val="32"/>
        </w:rPr>
      </w:pPr>
      <w:r w:rsidRPr="001E0031">
        <w:rPr>
          <w:rFonts w:ascii="仿宋" w:eastAsia="仿宋" w:hAnsi="仿宋" w:cs="宋体"/>
          <w:b/>
          <w:bCs/>
          <w:kern w:val="0"/>
          <w:sz w:val="32"/>
          <w:szCs w:val="32"/>
        </w:rPr>
        <w:t>第二节</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父母子女关系和其他近亲属关系</w:t>
      </w:r>
    </w:p>
    <w:p w14:paraId="722AC0C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第一千零六十七条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父母不履行抚养义务的，未成年子女或者不能独立生活的成年子女，有要求父母给付抚养费的权利。</w:t>
      </w:r>
    </w:p>
    <w:p w14:paraId="6D3289B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成年子女不履行赡养义务的，缺乏劳动能力或者生活困难的父母，有要求成年子女给付赡养费的权利。</w:t>
      </w:r>
    </w:p>
    <w:p w14:paraId="46DA931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第一千零六十八条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父母有教育、保护未成年子女的权利和义务。未成年子女造成他人损害的，父母应当依法承担民事责任。</w:t>
      </w:r>
    </w:p>
    <w:p w14:paraId="4A49B03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第一千零六十九条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子女应当尊重父母的婚姻权利，不得干涉父母离婚、再婚以及婚后的生活。子女对父母的赡养义务，不因父母的婚姻关系变化而终止。</w:t>
      </w:r>
    </w:p>
    <w:p w14:paraId="07F95C0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第一千零七十条</w:t>
      </w:r>
      <w:r w:rsidRPr="001E0031">
        <w:rPr>
          <w:rFonts w:ascii="Calibri" w:eastAsia="仿宋" w:hAnsi="Calibri" w:cs="Calibri"/>
          <w:kern w:val="0"/>
          <w:sz w:val="32"/>
          <w:szCs w:val="32"/>
        </w:rPr>
        <w:t> </w:t>
      </w:r>
      <w:r w:rsidRPr="001E0031">
        <w:rPr>
          <w:rFonts w:ascii="仿宋" w:eastAsia="仿宋" w:hAnsi="仿宋" w:cs="宋体"/>
          <w:kern w:val="0"/>
          <w:sz w:val="32"/>
          <w:szCs w:val="32"/>
        </w:rPr>
        <w:t>父母和子女有相互继承遗产的权利。</w:t>
      </w:r>
    </w:p>
    <w:p w14:paraId="044B9D8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第一千零七十一条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非婚生子女享有与婚生子女同等的权利，任何组织或者个人不得加以危害和歧视。</w:t>
      </w:r>
    </w:p>
    <w:p w14:paraId="63E6437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不直接抚养非婚生子女的生父或者生母，应当负担未成年子女或者不能独立生活的成年子女的抚养费。</w:t>
      </w:r>
    </w:p>
    <w:p w14:paraId="13B711C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第一千零七十二条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继父母与继子女间，不得虐待或者歧视。</w:t>
      </w:r>
    </w:p>
    <w:p w14:paraId="71311E0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继父或者继母和受其抚养教育的继子女间的权利义务关系，适用本法关于父母子女关系的规定。</w:t>
      </w:r>
    </w:p>
    <w:p w14:paraId="045A21F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第一千零七十三条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对亲子关系有异议且有正当理由的，</w:t>
      </w:r>
      <w:proofErr w:type="gramStart"/>
      <w:r w:rsidRPr="001E0031">
        <w:rPr>
          <w:rFonts w:ascii="仿宋" w:eastAsia="仿宋" w:hAnsi="仿宋" w:cs="宋体"/>
          <w:kern w:val="0"/>
          <w:sz w:val="32"/>
          <w:szCs w:val="32"/>
        </w:rPr>
        <w:t>父或者母</w:t>
      </w:r>
      <w:proofErr w:type="gramEnd"/>
      <w:r w:rsidRPr="001E0031">
        <w:rPr>
          <w:rFonts w:ascii="仿宋" w:eastAsia="仿宋" w:hAnsi="仿宋" w:cs="宋体"/>
          <w:kern w:val="0"/>
          <w:sz w:val="32"/>
          <w:szCs w:val="32"/>
        </w:rPr>
        <w:t>可以向人民法院提起诉讼，请求确认或者否认亲子关系。</w:t>
      </w:r>
    </w:p>
    <w:p w14:paraId="10D549A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对亲子关系有异议且有正当理由的，成年子女可以向人民法院提起诉讼，请求确认亲子关系。</w:t>
      </w:r>
    </w:p>
    <w:p w14:paraId="61779ED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第一千零七十四条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有负担能力的祖父母、外祖父母，对于父母已经死亡或者父母无力抚养的未成年孙子女、外孙子女，有抚养的义务。</w:t>
      </w:r>
    </w:p>
    <w:p w14:paraId="4514FAF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有负担能力的孙子女、外孙子女，对于子女已经死亡或者子女无力赡养的祖父母、外祖父母，有赡养的义务。</w:t>
      </w:r>
    </w:p>
    <w:p w14:paraId="50ECA84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第一千零七十五条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有负担能力的兄、姐，对于父母已经死亡或者父母无力抚养的未成年弟、妹，有扶养的义务。</w:t>
      </w:r>
    </w:p>
    <w:p w14:paraId="2201724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由兄、姐扶养长大的有负担能力的弟、妹，对于缺乏劳动能力又缺乏生活来源的兄、姐，有扶养的义务。</w:t>
      </w:r>
    </w:p>
    <w:p w14:paraId="2C89111D"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第四章 离婚</w:t>
      </w:r>
    </w:p>
    <w:p w14:paraId="216255C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第一千零七十六条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夫妻双方自愿离婚的，应当签订书面离婚协议，并亲自到婚姻登记机关申请离婚登记。</w:t>
      </w:r>
    </w:p>
    <w:p w14:paraId="5481C81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离婚协议应当载明双方自愿离婚的意思表示和对子女抚养、财产以及债务处理等事项协商一致的意见。</w:t>
      </w:r>
    </w:p>
    <w:p w14:paraId="11E65D3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第一千零七十七条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自婚姻登记机关收到离婚登记申请之日起三十日内，任何一方不愿意离婚的，可以向婚姻登记机关撤回离婚登记申请。</w:t>
      </w:r>
    </w:p>
    <w:p w14:paraId="4D93FE8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前款规定期限届满后三十日内，双方应当亲自到婚姻登记机关申请发给离婚证；未申请的，视为撤回离婚登记申请。</w:t>
      </w:r>
    </w:p>
    <w:p w14:paraId="41981CD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第一千零七十八条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婚姻登记机关查明双方确实是自愿离婚，并已经对子女抚养、财产以及债务处理等事项协商一致的，予以登记，发给离婚证。</w:t>
      </w:r>
    </w:p>
    <w:p w14:paraId="03974CD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第一千零七十九条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夫妻一方要求离婚的，可以由有关组织进行调解或者直接向人民法院提起离婚诉讼。</w:t>
      </w:r>
    </w:p>
    <w:p w14:paraId="5E6C44D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人民法院审理离婚案件，应当进行调解；如果感情确已破裂，调解无效的，应当准予离婚。</w:t>
      </w:r>
    </w:p>
    <w:p w14:paraId="7A9A2A1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有下列情形之一，调解无效的，应当准予离婚：</w:t>
      </w:r>
    </w:p>
    <w:p w14:paraId="074ED9A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（一）重婚或者与他人同居；</w:t>
      </w:r>
    </w:p>
    <w:p w14:paraId="7701A9C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（二）实施家庭暴力或者虐待、遗弃家庭成员；</w:t>
      </w:r>
    </w:p>
    <w:p w14:paraId="15DAE84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（三）有赌博、吸毒等恶习屡教不改；</w:t>
      </w:r>
    </w:p>
    <w:p w14:paraId="0A0E7DA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（四）因感情不和分居满二年；</w:t>
      </w:r>
    </w:p>
    <w:p w14:paraId="68F76BE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（五）其他导致夫妻感情破裂的情形。</w:t>
      </w:r>
    </w:p>
    <w:p w14:paraId="76F3368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一方被宣告失踪，另一方提起离婚诉讼的，应当准予离婚。</w:t>
      </w:r>
    </w:p>
    <w:p w14:paraId="6B8019C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经人民法院判决不准离婚后，双方又分居满一年，一方再次提起离婚诉讼的，应当准予离婚。</w:t>
      </w:r>
    </w:p>
    <w:p w14:paraId="2C69083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第一千零八十条</w:t>
      </w:r>
      <w:r w:rsidRPr="001E0031">
        <w:rPr>
          <w:rFonts w:ascii="Calibri" w:eastAsia="仿宋" w:hAnsi="Calibri" w:cs="Calibri"/>
          <w:kern w:val="0"/>
          <w:sz w:val="32"/>
          <w:szCs w:val="32"/>
        </w:rPr>
        <w:t> </w:t>
      </w:r>
      <w:r w:rsidRPr="001E0031">
        <w:rPr>
          <w:rFonts w:ascii="仿宋" w:eastAsia="仿宋" w:hAnsi="仿宋" w:cs="宋体"/>
          <w:kern w:val="0"/>
          <w:sz w:val="32"/>
          <w:szCs w:val="32"/>
        </w:rPr>
        <w:t>完成离婚登记，或者离婚判决书、调解书生效，即解除婚姻关系。</w:t>
      </w:r>
    </w:p>
    <w:p w14:paraId="546CC64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第一千零八十一条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现役军人的配偶要求离婚，应当征得军人同意，但是军人一方有重大过错的除外。</w:t>
      </w:r>
    </w:p>
    <w:p w14:paraId="6BFF504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第一千零八十二条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女方在怀孕期间、分娩后一年内或者终止妊娠后六个月内，男方不得提出离婚；但是，女方提出离婚或者人民法院认为确有必要受理男方离婚请求的除外。</w:t>
      </w:r>
    </w:p>
    <w:p w14:paraId="3CB7C6B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第一千零八十三条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离婚后，男女双方自愿恢复婚姻关系的，应当到婚姻登记机关重新进行结婚登记。</w:t>
      </w:r>
    </w:p>
    <w:p w14:paraId="714FAF0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第一千零八十四条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父母与子女间的关系，不因父母离婚而消除。离婚后，子女无论由</w:t>
      </w:r>
      <w:proofErr w:type="gramStart"/>
      <w:r w:rsidRPr="001E0031">
        <w:rPr>
          <w:rFonts w:ascii="仿宋" w:eastAsia="仿宋" w:hAnsi="仿宋" w:cs="宋体"/>
          <w:kern w:val="0"/>
          <w:sz w:val="32"/>
          <w:szCs w:val="32"/>
        </w:rPr>
        <w:t>父或者母</w:t>
      </w:r>
      <w:proofErr w:type="gramEnd"/>
      <w:r w:rsidRPr="001E0031">
        <w:rPr>
          <w:rFonts w:ascii="仿宋" w:eastAsia="仿宋" w:hAnsi="仿宋" w:cs="宋体"/>
          <w:kern w:val="0"/>
          <w:sz w:val="32"/>
          <w:szCs w:val="32"/>
        </w:rPr>
        <w:t>直接抚养，仍是父母双方的子女。</w:t>
      </w:r>
    </w:p>
    <w:p w14:paraId="18FB6BA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离婚后，父母对于子女仍有抚养、教育、保护的权利和义务。</w:t>
      </w:r>
    </w:p>
    <w:p w14:paraId="005CB42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14:paraId="7F787D5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第一千零八十五条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离婚后，子女由一方直接抚养的，另一方应当负担部分或者全部抚养费。负担费用的多少和期限的长短，由双方协议；协议不成的，由人民法院判决。</w:t>
      </w:r>
    </w:p>
    <w:p w14:paraId="4C6D0A0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前款规定的协议或者判决，不妨碍子女在必要时向父母任何一方提出超过协议或者判决原定数额的合理要求。</w:t>
      </w:r>
    </w:p>
    <w:p w14:paraId="0E27C42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第一千零八十六条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离婚后，不直接抚养子女的</w:t>
      </w:r>
      <w:proofErr w:type="gramStart"/>
      <w:r w:rsidRPr="001E0031">
        <w:rPr>
          <w:rFonts w:ascii="仿宋" w:eastAsia="仿宋" w:hAnsi="仿宋" w:cs="宋体"/>
          <w:kern w:val="0"/>
          <w:sz w:val="32"/>
          <w:szCs w:val="32"/>
        </w:rPr>
        <w:t>父或者母</w:t>
      </w:r>
      <w:proofErr w:type="gramEnd"/>
      <w:r w:rsidRPr="001E0031">
        <w:rPr>
          <w:rFonts w:ascii="仿宋" w:eastAsia="仿宋" w:hAnsi="仿宋" w:cs="宋体"/>
          <w:kern w:val="0"/>
          <w:sz w:val="32"/>
          <w:szCs w:val="32"/>
        </w:rPr>
        <w:t>，有探望子女的权利，另一方有协助的义务。</w:t>
      </w:r>
    </w:p>
    <w:p w14:paraId="269C084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行使探望权利的方式、时间由当事人协议；协议不成的，由人民法院判决。</w:t>
      </w:r>
    </w:p>
    <w:p w14:paraId="4AF70B1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proofErr w:type="gramStart"/>
      <w:r w:rsidRPr="001E0031">
        <w:rPr>
          <w:rFonts w:ascii="仿宋" w:eastAsia="仿宋" w:hAnsi="仿宋" w:cs="宋体"/>
          <w:kern w:val="0"/>
          <w:sz w:val="32"/>
          <w:szCs w:val="32"/>
        </w:rPr>
        <w:t>父或者母</w:t>
      </w:r>
      <w:proofErr w:type="gramEnd"/>
      <w:r w:rsidRPr="001E0031">
        <w:rPr>
          <w:rFonts w:ascii="仿宋" w:eastAsia="仿宋" w:hAnsi="仿宋" w:cs="宋体"/>
          <w:kern w:val="0"/>
          <w:sz w:val="32"/>
          <w:szCs w:val="32"/>
        </w:rPr>
        <w:t>探望子女，不利于子女身心健康的，由人民法院依法中止探望；中止的事由消失后，应当恢复探望。</w:t>
      </w:r>
    </w:p>
    <w:p w14:paraId="0270ABF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第一千零八十七条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离婚时，夫妻的共同财产由双方协议处理；协议不成的，由人民法院根据财产的具体情况，按照照顾子女、女方和无过错方权益的原则判决。</w:t>
      </w:r>
    </w:p>
    <w:p w14:paraId="378241A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对</w:t>
      </w:r>
      <w:proofErr w:type="gramStart"/>
      <w:r w:rsidRPr="001E0031">
        <w:rPr>
          <w:rFonts w:ascii="仿宋" w:eastAsia="仿宋" w:hAnsi="仿宋" w:cs="宋体"/>
          <w:kern w:val="0"/>
          <w:sz w:val="32"/>
          <w:szCs w:val="32"/>
        </w:rPr>
        <w:t>夫或者妻</w:t>
      </w:r>
      <w:proofErr w:type="gramEnd"/>
      <w:r w:rsidRPr="001E0031">
        <w:rPr>
          <w:rFonts w:ascii="仿宋" w:eastAsia="仿宋" w:hAnsi="仿宋" w:cs="宋体"/>
          <w:kern w:val="0"/>
          <w:sz w:val="32"/>
          <w:szCs w:val="32"/>
        </w:rPr>
        <w:t>在家庭土地承包经营中享有的权益等，应当依法予以保护。</w:t>
      </w:r>
    </w:p>
    <w:p w14:paraId="1B1D877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第一千零八十八条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夫妻一方因抚育子女、照料老年人、协助另一方工作等负担较多义务的，离婚时有权向另一方请求补偿，另一方应当给予补偿。具体办法由双方协议；协议不成的，由人民法院判决。</w:t>
      </w:r>
    </w:p>
    <w:p w14:paraId="56E31BB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第一千零八十九条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离婚时，夫妻共同债务应当共同偿还。共同财产不足清偿或者财产归各自所有的，由双方协议清偿；协议不成的，由人民法院判决。</w:t>
      </w:r>
    </w:p>
    <w:p w14:paraId="61AA8DB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第一千零九十条</w:t>
      </w:r>
      <w:r w:rsidRPr="001E0031">
        <w:rPr>
          <w:rFonts w:ascii="Calibri" w:eastAsia="仿宋" w:hAnsi="Calibri" w:cs="Calibri"/>
          <w:kern w:val="0"/>
          <w:sz w:val="32"/>
          <w:szCs w:val="32"/>
        </w:rPr>
        <w:t> </w:t>
      </w:r>
      <w:r w:rsidRPr="001E0031">
        <w:rPr>
          <w:rFonts w:ascii="仿宋" w:eastAsia="仿宋" w:hAnsi="仿宋" w:cs="宋体"/>
          <w:kern w:val="0"/>
          <w:sz w:val="32"/>
          <w:szCs w:val="32"/>
        </w:rPr>
        <w:t>离婚时，如果一方生活困难，有负担能力的另一方应当给予适当帮助。具体办法由双方协议；协议不成的，由人民法院判决。</w:t>
      </w:r>
    </w:p>
    <w:p w14:paraId="670AE68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第一千零九十一条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有下列情形之一，导致离婚的，无过错方有权请求损害赔偿：</w:t>
      </w:r>
    </w:p>
    <w:p w14:paraId="283B262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（一）重婚；</w:t>
      </w:r>
    </w:p>
    <w:p w14:paraId="0033A73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（二）与他人同居；</w:t>
      </w:r>
    </w:p>
    <w:p w14:paraId="58A1FAC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（三）实施家庭暴力；</w:t>
      </w:r>
    </w:p>
    <w:p w14:paraId="591DDD4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（四）虐待、遗弃家庭成员；</w:t>
      </w:r>
    </w:p>
    <w:p w14:paraId="69BE341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（五）有其他重大过错。</w:t>
      </w:r>
    </w:p>
    <w:p w14:paraId="40E0837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第一千零九十二条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14:paraId="002109F0"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第五章 收养</w:t>
      </w:r>
    </w:p>
    <w:p w14:paraId="0E86E028" w14:textId="77777777" w:rsidR="001E0031" w:rsidRPr="001E0031" w:rsidRDefault="001E0031" w:rsidP="001E0031">
      <w:pPr>
        <w:widowControl/>
        <w:spacing w:before="100" w:beforeAutospacing="1" w:after="100" w:afterAutospacing="1" w:line="560" w:lineRule="exact"/>
        <w:jc w:val="center"/>
        <w:outlineLvl w:val="3"/>
        <w:rPr>
          <w:rFonts w:ascii="仿宋" w:eastAsia="仿宋" w:hAnsi="仿宋" w:cs="宋体"/>
          <w:b/>
          <w:bCs/>
          <w:kern w:val="0"/>
          <w:sz w:val="32"/>
          <w:szCs w:val="32"/>
        </w:rPr>
      </w:pPr>
      <w:r w:rsidRPr="001E0031">
        <w:rPr>
          <w:rFonts w:ascii="仿宋" w:eastAsia="仿宋" w:hAnsi="仿宋" w:cs="宋体"/>
          <w:b/>
          <w:bCs/>
          <w:kern w:val="0"/>
          <w:sz w:val="32"/>
          <w:szCs w:val="32"/>
        </w:rPr>
        <w:lastRenderedPageBreak/>
        <w:t>第一节</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收养关系的成立</w:t>
      </w:r>
    </w:p>
    <w:p w14:paraId="6752193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第一千零九十三条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下列未成年人，可以被收养：</w:t>
      </w:r>
    </w:p>
    <w:p w14:paraId="539DAA5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（一）丧失父母的孤儿；</w:t>
      </w:r>
    </w:p>
    <w:p w14:paraId="629D0F2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（二）查找不到生父母的未成年人；</w:t>
      </w:r>
    </w:p>
    <w:p w14:paraId="3E5BC19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（三）生父母有特殊困难无力抚养的子女。</w:t>
      </w:r>
    </w:p>
    <w:p w14:paraId="611F411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第一千零九十四条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下列个人、组织可以作送养人：</w:t>
      </w:r>
    </w:p>
    <w:p w14:paraId="071194E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（一）孤儿的监护人；</w:t>
      </w:r>
    </w:p>
    <w:p w14:paraId="488B4C6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（二）儿童福利机构；</w:t>
      </w:r>
    </w:p>
    <w:p w14:paraId="22FF9C8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（三）有特殊困难无力抚养子女的生父母。</w:t>
      </w:r>
    </w:p>
    <w:p w14:paraId="4324EA5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第一千零九十五条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未成年人的父母均不具备完全民事行为能力且可能严重危害该未成年人的，该未成年人的监护人可以将其送养。</w:t>
      </w:r>
    </w:p>
    <w:p w14:paraId="7A3E084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第一千零九十六条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监护人送养孤儿的，应当征得有抚养义务的人同意。有抚养义务的人不同意送养、监护人不愿意继续履行监护职责的，应当依照本法第一编的规定另行确定监护人。</w:t>
      </w:r>
    </w:p>
    <w:p w14:paraId="38CF95D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第一千零九十七条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生父母送养子女，应当双方共同送养。生父母一方不明或者查找不到的，可以单方送养。</w:t>
      </w:r>
    </w:p>
    <w:p w14:paraId="0EB4D04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第一千零九十八条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收养人应当同时具备下列条件：</w:t>
      </w:r>
    </w:p>
    <w:p w14:paraId="49A7B00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（一）无子女或者只有一名子女；</w:t>
      </w:r>
    </w:p>
    <w:p w14:paraId="4117D94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（二）有抚养、教育和保护被收养人的能力；</w:t>
      </w:r>
    </w:p>
    <w:p w14:paraId="4AF7342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（三）未患有在医学上认为不应当收养子女的疾病；</w:t>
      </w:r>
    </w:p>
    <w:p w14:paraId="0897F72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（四）无不利于被收养人健康成长的违法犯罪记录；</w:t>
      </w:r>
    </w:p>
    <w:p w14:paraId="48F1AE9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（五）年满三十周岁。</w:t>
      </w:r>
    </w:p>
    <w:p w14:paraId="7AC2E63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第一千零九十九条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收养三代以内旁系同辈血亲的子女，可以不受本法第一千零九十三条第三项、第一千零九十四条第三项和第一千一百零二条规定的限制。</w:t>
      </w:r>
    </w:p>
    <w:p w14:paraId="22078BC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华侨收养三代以内旁系同辈血亲的子女，还可以不受本法第一千零九十八条第一项规定的限制。</w:t>
      </w:r>
    </w:p>
    <w:p w14:paraId="168A0E1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第一千一百条</w:t>
      </w:r>
      <w:r w:rsidRPr="001E0031">
        <w:rPr>
          <w:rFonts w:ascii="Calibri" w:eastAsia="仿宋" w:hAnsi="Calibri" w:cs="Calibri"/>
          <w:kern w:val="0"/>
          <w:sz w:val="32"/>
          <w:szCs w:val="32"/>
        </w:rPr>
        <w:t> </w:t>
      </w:r>
      <w:r w:rsidRPr="001E0031">
        <w:rPr>
          <w:rFonts w:ascii="仿宋" w:eastAsia="仿宋" w:hAnsi="仿宋" w:cs="宋体"/>
          <w:kern w:val="0"/>
          <w:sz w:val="32"/>
          <w:szCs w:val="32"/>
        </w:rPr>
        <w:t>无子女的收养人可以收养两名子女；有子女的收养人只能收养一名子女。</w:t>
      </w:r>
    </w:p>
    <w:p w14:paraId="494A3B3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收养孤儿、残疾未成年人或者儿童福利机构抚养的查找不到生父母的未成年人，可以不受前款和本法第一千零九十八条第一项规定的限制。</w:t>
      </w:r>
    </w:p>
    <w:p w14:paraId="3FCE06F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第一千一百零一条</w:t>
      </w:r>
      <w:r w:rsidRPr="001E0031">
        <w:rPr>
          <w:rFonts w:ascii="Calibri" w:eastAsia="仿宋" w:hAnsi="Calibri" w:cs="Calibri"/>
          <w:kern w:val="0"/>
          <w:sz w:val="32"/>
          <w:szCs w:val="32"/>
        </w:rPr>
        <w:t> </w:t>
      </w:r>
      <w:r w:rsidRPr="001E0031">
        <w:rPr>
          <w:rFonts w:ascii="仿宋" w:eastAsia="仿宋" w:hAnsi="仿宋" w:cs="宋体"/>
          <w:kern w:val="0"/>
          <w:sz w:val="32"/>
          <w:szCs w:val="32"/>
        </w:rPr>
        <w:t>有配偶者收养子女，应当夫妻共同收养。</w:t>
      </w:r>
    </w:p>
    <w:p w14:paraId="5DEF149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第一千一百零二条</w:t>
      </w:r>
      <w:r w:rsidRPr="001E0031">
        <w:rPr>
          <w:rFonts w:ascii="Calibri" w:eastAsia="仿宋" w:hAnsi="Calibri" w:cs="Calibri"/>
          <w:kern w:val="0"/>
          <w:sz w:val="32"/>
          <w:szCs w:val="32"/>
        </w:rPr>
        <w:t> </w:t>
      </w:r>
      <w:r w:rsidRPr="001E0031">
        <w:rPr>
          <w:rFonts w:ascii="仿宋" w:eastAsia="仿宋" w:hAnsi="仿宋" w:cs="宋体"/>
          <w:kern w:val="0"/>
          <w:sz w:val="32"/>
          <w:szCs w:val="32"/>
        </w:rPr>
        <w:t>无配偶者收养异性子女的，收养人与被收养人的年龄应当相差四十周岁以上。</w:t>
      </w:r>
    </w:p>
    <w:p w14:paraId="37F5C84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第一千一百零三条</w:t>
      </w:r>
      <w:r w:rsidRPr="001E0031">
        <w:rPr>
          <w:rFonts w:ascii="Calibri" w:eastAsia="仿宋" w:hAnsi="Calibri" w:cs="Calibri"/>
          <w:kern w:val="0"/>
          <w:sz w:val="32"/>
          <w:szCs w:val="32"/>
        </w:rPr>
        <w:t> </w:t>
      </w:r>
      <w:r w:rsidRPr="001E0031">
        <w:rPr>
          <w:rFonts w:ascii="仿宋" w:eastAsia="仿宋" w:hAnsi="仿宋" w:cs="宋体"/>
          <w:kern w:val="0"/>
          <w:sz w:val="32"/>
          <w:szCs w:val="32"/>
        </w:rPr>
        <w:t>继父或者继母经继子女的生父母同意，可以收养继子女，并可以不受本法第一千零九十三条第三项、第一千零九十四条第三项、第一千零九十八条和第一千一百条第一款规定的限制。</w:t>
      </w:r>
    </w:p>
    <w:p w14:paraId="6B1173C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第一千一百零四条</w:t>
      </w:r>
      <w:r w:rsidRPr="001E0031">
        <w:rPr>
          <w:rFonts w:ascii="Calibri" w:eastAsia="仿宋" w:hAnsi="Calibri" w:cs="Calibri"/>
          <w:kern w:val="0"/>
          <w:sz w:val="32"/>
          <w:szCs w:val="32"/>
        </w:rPr>
        <w:t> </w:t>
      </w:r>
      <w:r w:rsidRPr="001E0031">
        <w:rPr>
          <w:rFonts w:ascii="仿宋" w:eastAsia="仿宋" w:hAnsi="仿宋" w:cs="宋体"/>
          <w:kern w:val="0"/>
          <w:sz w:val="32"/>
          <w:szCs w:val="32"/>
        </w:rPr>
        <w:t>收养人收养与送养人送养，应当双方自愿。收养八周岁以上未成年人的，应当征得被收养人的同意。</w:t>
      </w:r>
    </w:p>
    <w:p w14:paraId="1793A2A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第一千一百零五条</w:t>
      </w:r>
      <w:r w:rsidRPr="001E0031">
        <w:rPr>
          <w:rFonts w:ascii="Calibri" w:eastAsia="仿宋" w:hAnsi="Calibri" w:cs="Calibri"/>
          <w:kern w:val="0"/>
          <w:sz w:val="32"/>
          <w:szCs w:val="32"/>
        </w:rPr>
        <w:t> </w:t>
      </w:r>
      <w:r w:rsidRPr="001E0031">
        <w:rPr>
          <w:rFonts w:ascii="仿宋" w:eastAsia="仿宋" w:hAnsi="仿宋" w:cs="宋体"/>
          <w:kern w:val="0"/>
          <w:sz w:val="32"/>
          <w:szCs w:val="32"/>
        </w:rPr>
        <w:t>收养应当向县级以上人民政府民政部门登记。收养关系自登记之日起成立。</w:t>
      </w:r>
    </w:p>
    <w:p w14:paraId="15D31F1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收养查找不到生父母的未成年人的，办理登记的民政部门应当在登记前予以公告。</w:t>
      </w:r>
    </w:p>
    <w:p w14:paraId="5F5D2B1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收养关系当事人愿意签订收养协议的，可以签订收养协议。</w:t>
      </w:r>
    </w:p>
    <w:p w14:paraId="144C15B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收养关系当事人各方或者一方要求办理收养公证的，应当办理收养公证。</w:t>
      </w:r>
    </w:p>
    <w:p w14:paraId="45E9AB9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县级以上人民政府民政部门应当依法进行收养评估。</w:t>
      </w:r>
    </w:p>
    <w:p w14:paraId="30690D8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第一千一百零六条</w:t>
      </w:r>
      <w:r w:rsidRPr="001E0031">
        <w:rPr>
          <w:rFonts w:ascii="Calibri" w:eastAsia="仿宋" w:hAnsi="Calibri" w:cs="Calibri"/>
          <w:kern w:val="0"/>
          <w:sz w:val="32"/>
          <w:szCs w:val="32"/>
        </w:rPr>
        <w:t> </w:t>
      </w:r>
      <w:r w:rsidRPr="001E0031">
        <w:rPr>
          <w:rFonts w:ascii="仿宋" w:eastAsia="仿宋" w:hAnsi="仿宋" w:cs="宋体"/>
          <w:kern w:val="0"/>
          <w:sz w:val="32"/>
          <w:szCs w:val="32"/>
        </w:rPr>
        <w:t>收养关系成立后，公安机关应当按照国家有关规定为被收养人办理户口登记。</w:t>
      </w:r>
    </w:p>
    <w:p w14:paraId="49390B6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第一千一百零七条</w:t>
      </w:r>
      <w:r w:rsidRPr="001E0031">
        <w:rPr>
          <w:rFonts w:ascii="Calibri" w:eastAsia="仿宋" w:hAnsi="Calibri" w:cs="Calibri"/>
          <w:kern w:val="0"/>
          <w:sz w:val="32"/>
          <w:szCs w:val="32"/>
        </w:rPr>
        <w:t> </w:t>
      </w:r>
      <w:r w:rsidRPr="001E0031">
        <w:rPr>
          <w:rFonts w:ascii="仿宋" w:eastAsia="仿宋" w:hAnsi="仿宋" w:cs="宋体"/>
          <w:kern w:val="0"/>
          <w:sz w:val="32"/>
          <w:szCs w:val="32"/>
        </w:rPr>
        <w:t>孤儿或者生父母无力抚养的子女，可以由生父母的亲属、朋友抚养；抚养人与被抚养人的关系不适用本章规定。</w:t>
      </w:r>
    </w:p>
    <w:p w14:paraId="2C771E9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第一千一百零八条</w:t>
      </w:r>
      <w:r w:rsidRPr="001E0031">
        <w:rPr>
          <w:rFonts w:ascii="Calibri" w:eastAsia="仿宋" w:hAnsi="Calibri" w:cs="Calibri"/>
          <w:kern w:val="0"/>
          <w:sz w:val="32"/>
          <w:szCs w:val="32"/>
        </w:rPr>
        <w:t> </w:t>
      </w:r>
      <w:r w:rsidRPr="001E0031">
        <w:rPr>
          <w:rFonts w:ascii="仿宋" w:eastAsia="仿宋" w:hAnsi="仿宋" w:cs="宋体"/>
          <w:kern w:val="0"/>
          <w:sz w:val="32"/>
          <w:szCs w:val="32"/>
        </w:rPr>
        <w:t>配偶一方死亡，另一方送养未成年子女的，死亡一方的父母有优先抚养的权利。</w:t>
      </w:r>
    </w:p>
    <w:p w14:paraId="70DDA58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第一千一百零九条</w:t>
      </w:r>
      <w:r w:rsidRPr="001E0031">
        <w:rPr>
          <w:rFonts w:ascii="Calibri" w:eastAsia="仿宋" w:hAnsi="Calibri" w:cs="Calibri"/>
          <w:kern w:val="0"/>
          <w:sz w:val="32"/>
          <w:szCs w:val="32"/>
        </w:rPr>
        <w:t> </w:t>
      </w:r>
      <w:r w:rsidRPr="001E0031">
        <w:rPr>
          <w:rFonts w:ascii="仿宋" w:eastAsia="仿宋" w:hAnsi="仿宋" w:cs="宋体"/>
          <w:kern w:val="0"/>
          <w:sz w:val="32"/>
          <w:szCs w:val="32"/>
        </w:rPr>
        <w:t>外国人依法可以在中华人民共和国收养子女。</w:t>
      </w:r>
    </w:p>
    <w:p w14:paraId="0225077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外国人在中华人民共和国收养子女，应当经其所在国主管机关依照该国法律审查同意。收养人应当提供由其所在国有权机构出具的有关其年龄、婚姻、职业、财产、健康、有无受过刑事处罚等状况的证明材料，并与送养人签</w:t>
      </w:r>
      <w:r w:rsidRPr="001E0031">
        <w:rPr>
          <w:rFonts w:ascii="仿宋" w:eastAsia="仿宋" w:hAnsi="仿宋" w:cs="宋体"/>
          <w:kern w:val="0"/>
          <w:sz w:val="32"/>
          <w:szCs w:val="32"/>
        </w:rPr>
        <w:lastRenderedPageBreak/>
        <w:t>订书面协议，亲自向省、自治区、直辖市人民政府民政部门登记。</w:t>
      </w:r>
    </w:p>
    <w:p w14:paraId="619D043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前款规定的证明材料应当经收养人所在国外交机关或者外交机关授权的机构认证，并经中华人民共和国驻该国使领馆认证，但是国家另有规定的除外。</w:t>
      </w:r>
    </w:p>
    <w:p w14:paraId="5FB7F94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第一千一百一十条</w:t>
      </w:r>
      <w:r w:rsidRPr="001E0031">
        <w:rPr>
          <w:rFonts w:ascii="Calibri" w:eastAsia="仿宋" w:hAnsi="Calibri" w:cs="Calibri"/>
          <w:kern w:val="0"/>
          <w:sz w:val="32"/>
          <w:szCs w:val="32"/>
        </w:rPr>
        <w:t> </w:t>
      </w:r>
      <w:r w:rsidRPr="001E0031">
        <w:rPr>
          <w:rFonts w:ascii="仿宋" w:eastAsia="仿宋" w:hAnsi="仿宋" w:cs="宋体"/>
          <w:kern w:val="0"/>
          <w:sz w:val="32"/>
          <w:szCs w:val="32"/>
        </w:rPr>
        <w:t>收养人、送养人要求保守收养秘密的，其他人应当尊重其意愿，不得泄露。</w:t>
      </w:r>
    </w:p>
    <w:p w14:paraId="2FE38305" w14:textId="77777777" w:rsidR="001E0031" w:rsidRPr="001E0031" w:rsidRDefault="001E0031" w:rsidP="001E0031">
      <w:pPr>
        <w:widowControl/>
        <w:spacing w:before="100" w:beforeAutospacing="1" w:after="100" w:afterAutospacing="1" w:line="560" w:lineRule="exact"/>
        <w:jc w:val="center"/>
        <w:outlineLvl w:val="3"/>
        <w:rPr>
          <w:rFonts w:ascii="仿宋" w:eastAsia="仿宋" w:hAnsi="仿宋" w:cs="宋体"/>
          <w:b/>
          <w:bCs/>
          <w:kern w:val="0"/>
          <w:sz w:val="32"/>
          <w:szCs w:val="32"/>
        </w:rPr>
      </w:pPr>
      <w:r w:rsidRPr="001E0031">
        <w:rPr>
          <w:rFonts w:ascii="仿宋" w:eastAsia="仿宋" w:hAnsi="仿宋" w:cs="宋体"/>
          <w:b/>
          <w:bCs/>
          <w:kern w:val="0"/>
          <w:sz w:val="32"/>
          <w:szCs w:val="32"/>
        </w:rPr>
        <w:t>第二节</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收养的效力</w:t>
      </w:r>
    </w:p>
    <w:p w14:paraId="4626295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第一千一百一十一条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自收养关系成立之日起，养父母与养子女间的权利义务关系，适用本法关于父母子女关系的规定；养子女与养父母的近亲属间的权利义务关系，适用本法关于子女与父母的近亲属关系的规定。</w:t>
      </w:r>
    </w:p>
    <w:p w14:paraId="410BBB6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养子女与生父母以及其他近亲属间的权利义务关系，因收养关系的成立而消除。</w:t>
      </w:r>
    </w:p>
    <w:p w14:paraId="7A203F7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第一千一百一十二条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养子女可以随养父或者养母的姓氏，经当事人协商一致，也可以保留原姓氏。</w:t>
      </w:r>
    </w:p>
    <w:p w14:paraId="4230BB0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第一千一百一十三条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有本法第一编关于民事法律行为无效规定情形或者违反本编规定的收养行为无效。</w:t>
      </w:r>
    </w:p>
    <w:p w14:paraId="62832DD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无效的收养行为自</w:t>
      </w:r>
      <w:proofErr w:type="gramStart"/>
      <w:r w:rsidRPr="001E0031">
        <w:rPr>
          <w:rFonts w:ascii="仿宋" w:eastAsia="仿宋" w:hAnsi="仿宋" w:cs="宋体"/>
          <w:kern w:val="0"/>
          <w:sz w:val="32"/>
          <w:szCs w:val="32"/>
        </w:rPr>
        <w:t>始没有</w:t>
      </w:r>
      <w:proofErr w:type="gramEnd"/>
      <w:r w:rsidRPr="001E0031">
        <w:rPr>
          <w:rFonts w:ascii="仿宋" w:eastAsia="仿宋" w:hAnsi="仿宋" w:cs="宋体"/>
          <w:kern w:val="0"/>
          <w:sz w:val="32"/>
          <w:szCs w:val="32"/>
        </w:rPr>
        <w:t>法律约束力。</w:t>
      </w:r>
    </w:p>
    <w:p w14:paraId="5D828372" w14:textId="77777777" w:rsidR="001E0031" w:rsidRPr="001E0031" w:rsidRDefault="001E0031" w:rsidP="001E0031">
      <w:pPr>
        <w:widowControl/>
        <w:spacing w:before="100" w:beforeAutospacing="1" w:after="100" w:afterAutospacing="1" w:line="560" w:lineRule="exact"/>
        <w:jc w:val="center"/>
        <w:outlineLvl w:val="3"/>
        <w:rPr>
          <w:rFonts w:ascii="仿宋" w:eastAsia="仿宋" w:hAnsi="仿宋" w:cs="宋体"/>
          <w:b/>
          <w:bCs/>
          <w:kern w:val="0"/>
          <w:sz w:val="32"/>
          <w:szCs w:val="32"/>
        </w:rPr>
      </w:pPr>
      <w:r w:rsidRPr="001E0031">
        <w:rPr>
          <w:rFonts w:ascii="仿宋" w:eastAsia="仿宋" w:hAnsi="仿宋" w:cs="宋体"/>
          <w:b/>
          <w:bCs/>
          <w:kern w:val="0"/>
          <w:sz w:val="32"/>
          <w:szCs w:val="32"/>
        </w:rPr>
        <w:t>第三节</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收养关系的解除</w:t>
      </w:r>
    </w:p>
    <w:p w14:paraId="72F98D4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第一千一百一十四条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收养人在被收养人成年以前，不得解除收养关系，但是收养人、送养人双方协议解除的除外。养子女八周岁以上的，应当征得本人同意。</w:t>
      </w:r>
    </w:p>
    <w:p w14:paraId="6AAE712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收养人不履行抚养义务，有虐待、遗弃等侵害未成年养子女合法权益行为的，送养人有权要求解除养父母与养子女间的收养关系。送养人、收养人不能达成解除收养关系协议的，可以向人民法院提起诉讼。</w:t>
      </w:r>
    </w:p>
    <w:p w14:paraId="4136D4A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第一千一百一十五条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养父母与成年养子女关系恶化、无法共同生活的，可以协议解除收养关系。不能达成协议的，可以向人民法院提起诉讼。</w:t>
      </w:r>
    </w:p>
    <w:p w14:paraId="6F8815E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第一千一百一十六条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当事人协议解除收养关系的，应当到民政部门办理解除收养关系登记。</w:t>
      </w:r>
    </w:p>
    <w:p w14:paraId="52BE257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第一千一百一十七条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14:paraId="63AF8C7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第一千一百一十八条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收养关系解除后，经养父母抚养的成年养子女，对缺乏劳动能力又缺乏生活来源的养父母，应当给付生活费。因养子女成年后虐待、遗弃养父母而解除收养关系的，养父母可以要求养子女补偿收养期间支出的抚养费。</w:t>
      </w:r>
    </w:p>
    <w:p w14:paraId="60AC62F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生父母要求解除收养关系的，养父母可以要求生父母适当补偿收养期间支出的抚养费；但是，因养父母虐待、遗弃养子女而解除收养关系的除外。</w:t>
      </w:r>
    </w:p>
    <w:p w14:paraId="505E2866" w14:textId="77777777" w:rsidR="001E0031" w:rsidRPr="001E0031" w:rsidRDefault="001E0031" w:rsidP="001E0031">
      <w:pPr>
        <w:widowControl/>
        <w:spacing w:before="100" w:beforeAutospacing="1" w:after="100" w:afterAutospacing="1" w:line="560" w:lineRule="exact"/>
        <w:jc w:val="center"/>
        <w:outlineLvl w:val="0"/>
        <w:rPr>
          <w:rFonts w:ascii="仿宋" w:eastAsia="仿宋" w:hAnsi="仿宋" w:cs="宋体"/>
          <w:b/>
          <w:bCs/>
          <w:kern w:val="36"/>
          <w:sz w:val="32"/>
          <w:szCs w:val="32"/>
        </w:rPr>
      </w:pPr>
      <w:r w:rsidRPr="001E0031">
        <w:rPr>
          <w:rFonts w:ascii="仿宋" w:eastAsia="仿宋" w:hAnsi="仿宋" w:cs="宋体"/>
          <w:b/>
          <w:bCs/>
          <w:kern w:val="36"/>
          <w:sz w:val="32"/>
          <w:szCs w:val="32"/>
        </w:rPr>
        <w:t>第六编 继承</w:t>
      </w:r>
    </w:p>
    <w:p w14:paraId="4740BC80"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第一章</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一般规定</w:t>
      </w:r>
    </w:p>
    <w:p w14:paraId="198C667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第一千一百一十九条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本编调整因继承产生的民事关系。</w:t>
      </w:r>
    </w:p>
    <w:p w14:paraId="3A43FFF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第一千一百二十条</w:t>
      </w:r>
      <w:r w:rsidRPr="001E0031">
        <w:rPr>
          <w:rFonts w:ascii="Calibri" w:eastAsia="仿宋" w:hAnsi="Calibri" w:cs="Calibri"/>
          <w:kern w:val="0"/>
          <w:sz w:val="32"/>
          <w:szCs w:val="32"/>
        </w:rPr>
        <w:t> </w:t>
      </w:r>
      <w:r w:rsidRPr="001E0031">
        <w:rPr>
          <w:rFonts w:ascii="仿宋" w:eastAsia="仿宋" w:hAnsi="仿宋" w:cs="宋体"/>
          <w:kern w:val="0"/>
          <w:sz w:val="32"/>
          <w:szCs w:val="32"/>
        </w:rPr>
        <w:t>国家保护自然人的继承权。</w:t>
      </w:r>
    </w:p>
    <w:p w14:paraId="5DC019B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第一千一百二十一条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继承从被继承人死亡时开始。</w:t>
      </w:r>
    </w:p>
    <w:p w14:paraId="2DA7AA5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相互有继承关系的数人在同一事件中死亡，难以确定死亡时间的，推定没有其他继承人的人先死亡。都有其他继承人，辈份不同的，推定长辈先死亡；辈份相同的，推定同时死亡，相互不发生继承。</w:t>
      </w:r>
    </w:p>
    <w:p w14:paraId="143FC20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第一千一百二十二条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遗产是自然人死亡时遗留的个人合法财产。</w:t>
      </w:r>
    </w:p>
    <w:p w14:paraId="6D032CE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依照法律规定或者根据其性质不得继承的遗产，不得继承。</w:t>
      </w:r>
    </w:p>
    <w:p w14:paraId="2DDE9A1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第一千一百二十三条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继承开始后，按照法定继承办理；有遗嘱的，按照遗嘱继承或者遗赠办理；有遗赠扶养协议的，按照协议办理。</w:t>
      </w:r>
    </w:p>
    <w:p w14:paraId="4FCB690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第一千一百二十四条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继承开始后，继承人放弃继承的，应当在遗产处理前，以书面形式</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放弃继承的表示；没有表示的，视为接受继承。</w:t>
      </w:r>
    </w:p>
    <w:p w14:paraId="4988521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受遗赠人应当在知道受遗赠后六十日内，</w:t>
      </w:r>
      <w:proofErr w:type="gramStart"/>
      <w:r w:rsidRPr="001E0031">
        <w:rPr>
          <w:rFonts w:ascii="仿宋" w:eastAsia="仿宋" w:hAnsi="仿宋" w:cs="宋体"/>
          <w:kern w:val="0"/>
          <w:sz w:val="32"/>
          <w:szCs w:val="32"/>
        </w:rPr>
        <w:t>作出</w:t>
      </w:r>
      <w:proofErr w:type="gramEnd"/>
      <w:r w:rsidRPr="001E0031">
        <w:rPr>
          <w:rFonts w:ascii="仿宋" w:eastAsia="仿宋" w:hAnsi="仿宋" w:cs="宋体"/>
          <w:kern w:val="0"/>
          <w:sz w:val="32"/>
          <w:szCs w:val="32"/>
        </w:rPr>
        <w:t>接受或者放弃受遗赠的表示；到期没有表示的，视为放弃受遗赠。</w:t>
      </w:r>
    </w:p>
    <w:p w14:paraId="0DC1E01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第一千一百二十五条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继承人有下列行为之一的，丧失继承权：</w:t>
      </w:r>
    </w:p>
    <w:p w14:paraId="61BEEB3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（一）故意杀害被继承人；</w:t>
      </w:r>
    </w:p>
    <w:p w14:paraId="74523F1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（二）为争夺遗产而杀害其他继承人；</w:t>
      </w:r>
    </w:p>
    <w:p w14:paraId="124A882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（三）遗弃被继承人，或者虐待被继承人情节严重；</w:t>
      </w:r>
    </w:p>
    <w:p w14:paraId="5057234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（四）伪造、篡改、隐匿或者销毁遗嘱，情节严重；</w:t>
      </w:r>
    </w:p>
    <w:p w14:paraId="39F0469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（五）以欺诈、胁迫手段迫使或者妨碍被继承人设立、变更或者撤回遗嘱，情节严重。</w:t>
      </w:r>
    </w:p>
    <w:p w14:paraId="51D0B76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继承人有前款第三项至第五项行为，确有悔改表现，被继承人表示宽恕或者事后在遗嘱中将其列为继承人的，该继承人不丧失继承权。</w:t>
      </w:r>
    </w:p>
    <w:p w14:paraId="4F185B6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受遗赠人有本条第一款规定行为的，丧失受遗赠权。</w:t>
      </w:r>
    </w:p>
    <w:p w14:paraId="74787E93"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第二章</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法定继承</w:t>
      </w:r>
    </w:p>
    <w:p w14:paraId="4D9CB1A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第一千一百二十六条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继承权男女平等。</w:t>
      </w:r>
    </w:p>
    <w:p w14:paraId="0F58555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第一千一百二十七条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遗产按照下列顺序继承：</w:t>
      </w:r>
    </w:p>
    <w:p w14:paraId="4ACFE11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（一）第一顺序：配偶、子女、父母；</w:t>
      </w:r>
    </w:p>
    <w:p w14:paraId="23FB4FC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（二）第二顺序：兄弟姐妹、祖父母、外祖父母。</w:t>
      </w:r>
    </w:p>
    <w:p w14:paraId="7B305B0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继承开始后，由第一顺序继承人继承，第二顺序继承人不继承；没有第一顺序继承人继承的，由第二顺序继承人继承。</w:t>
      </w:r>
    </w:p>
    <w:p w14:paraId="0920542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本编所称子女，包括婚生子女、非婚生子女、养子女和有扶养关系的继子女。</w:t>
      </w:r>
    </w:p>
    <w:p w14:paraId="384898A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本编所称父母，包括生父母、养父母和有扶养关系的继父母。</w:t>
      </w:r>
    </w:p>
    <w:p w14:paraId="54154BF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本编所称兄弟姐妹，包括同父母的兄弟姐妹、同父异母或者同母异父的兄弟姐妹、养兄弟姐妹、有扶养关系的继兄弟姐妹。</w:t>
      </w:r>
    </w:p>
    <w:p w14:paraId="5010CC0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第一千一百二十八条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被继承人的子女先于被继承人死亡的，由被继承人的子女的直系晚辈血亲代位继承。</w:t>
      </w:r>
    </w:p>
    <w:p w14:paraId="2F70EFD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被继承人的兄弟姐妹先于被继承人死亡的，由被继承人的兄弟姐妹的子女代位继承。</w:t>
      </w:r>
    </w:p>
    <w:p w14:paraId="1AAD817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代位继承人一般只能继承被代位继承人有权继承的遗产份额。</w:t>
      </w:r>
    </w:p>
    <w:p w14:paraId="0D4B955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第一千一百二十九条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丧偶儿媳对公婆，丧偶女婿对岳父母，尽了主要赡养义务的，作为第一顺序继承人。</w:t>
      </w:r>
    </w:p>
    <w:p w14:paraId="27ACAA1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第一千一百三十条</w:t>
      </w:r>
      <w:r w:rsidRPr="001E0031">
        <w:rPr>
          <w:rFonts w:ascii="Calibri" w:eastAsia="仿宋" w:hAnsi="Calibri" w:cs="Calibri"/>
          <w:kern w:val="0"/>
          <w:sz w:val="32"/>
          <w:szCs w:val="32"/>
        </w:rPr>
        <w:t> </w:t>
      </w:r>
      <w:r w:rsidRPr="001E0031">
        <w:rPr>
          <w:rFonts w:ascii="仿宋" w:eastAsia="仿宋" w:hAnsi="仿宋" w:cs="宋体"/>
          <w:kern w:val="0"/>
          <w:sz w:val="32"/>
          <w:szCs w:val="32"/>
        </w:rPr>
        <w:t>同一顺序继承人继承遗产的份额，一般应当均等。</w:t>
      </w:r>
    </w:p>
    <w:p w14:paraId="2605B70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对生活有特殊困难又缺乏劳动能力的继承人，分配遗产时，应当予以照顾。</w:t>
      </w:r>
    </w:p>
    <w:p w14:paraId="444C5C3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对被继承人尽了主要扶养义务或者与被继承人共同生活的继承人，分配遗产时，可以多分。</w:t>
      </w:r>
    </w:p>
    <w:p w14:paraId="407B8D4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有扶养能力和有扶养条件的继承人，不尽扶养义务的，分配遗产时，应当不分或者少分。</w:t>
      </w:r>
    </w:p>
    <w:p w14:paraId="5EE836C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继承人协商同意的，也可以不均等。</w:t>
      </w:r>
    </w:p>
    <w:p w14:paraId="0D89996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第一千一百三十一条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对继承人以外的依靠被继承人扶养的人，或者继承人以外的对被继承人扶养较多的人，可以分给适当的遗产。</w:t>
      </w:r>
    </w:p>
    <w:p w14:paraId="72CDDD1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第一千一百三十二条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继承人应当本着互谅互让、和睦团结的精神，协商处理继承问题。遗产分割的时间、办法和份额，由继承人协商确定；协商不成的，可以由人民调解委员会调解或者向人民法院提起诉讼。</w:t>
      </w:r>
    </w:p>
    <w:p w14:paraId="5EA8177E"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第三章</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遗嘱继承和遗赠</w:t>
      </w:r>
    </w:p>
    <w:p w14:paraId="719A301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第一千一百三十三条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自然人可以依照本法规定立遗嘱处分个人财产，并可以指定遗嘱执行人。</w:t>
      </w:r>
    </w:p>
    <w:p w14:paraId="4333AAB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自然人可以立遗嘱将个人财产指定由法定继承人中的一人或者数人继承。</w:t>
      </w:r>
    </w:p>
    <w:p w14:paraId="3029DA1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自然人可以立遗嘱将个人财产赠与国家、集体或者法定继承人以外的组织、个人。</w:t>
      </w:r>
    </w:p>
    <w:p w14:paraId="50A1995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自然人可以依法设立遗嘱信托。</w:t>
      </w:r>
    </w:p>
    <w:p w14:paraId="6284CD1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第一千一百三十四条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自书遗嘱由遗嘱人亲笔书写，签名，注明年、月、日。</w:t>
      </w:r>
    </w:p>
    <w:p w14:paraId="1BBDACF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第一千一百三十五条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代书遗嘱应当有两个以上见证人在场见证，由其中一人代书，并由遗嘱人、代书人和其他见证人签名，注明年、月、日。</w:t>
      </w:r>
    </w:p>
    <w:p w14:paraId="56A0B0D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第一千一百三十六条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打印遗嘱应当有两个以上见证人在场见证。遗嘱人和见证人应当在遗嘱每一页签名，注明年、月、日。</w:t>
      </w:r>
    </w:p>
    <w:p w14:paraId="6DACAAF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第一千一百三十七条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以录音录像形式立的遗嘱，应当有两个以上见证人在场见证。遗嘱人和见证人应当在录音录像中记录其姓名或者肖像，以及年、月、日。</w:t>
      </w:r>
    </w:p>
    <w:p w14:paraId="142728B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第一千一百三十八条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遗嘱人在危急情况下，可以立口头遗嘱。口头遗嘱应当有两个以上见证人在场见证。危急情况消除后，遗嘱人能够以书面或者录音录像形式立遗嘱的，所立的口头遗嘱无效。</w:t>
      </w:r>
    </w:p>
    <w:p w14:paraId="3D5282E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第一千一百三十九条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公证遗嘱由遗嘱人经公证机构办理。</w:t>
      </w:r>
    </w:p>
    <w:p w14:paraId="217479C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第一千一百四十条</w:t>
      </w:r>
      <w:r w:rsidRPr="001E0031">
        <w:rPr>
          <w:rFonts w:ascii="Calibri" w:eastAsia="仿宋" w:hAnsi="Calibri" w:cs="Calibri"/>
          <w:kern w:val="0"/>
          <w:sz w:val="32"/>
          <w:szCs w:val="32"/>
        </w:rPr>
        <w:t> </w:t>
      </w:r>
      <w:r w:rsidRPr="001E0031">
        <w:rPr>
          <w:rFonts w:ascii="仿宋" w:eastAsia="仿宋" w:hAnsi="仿宋" w:cs="宋体"/>
          <w:kern w:val="0"/>
          <w:sz w:val="32"/>
          <w:szCs w:val="32"/>
        </w:rPr>
        <w:t>下列人员不能作为遗嘱见证人：</w:t>
      </w:r>
    </w:p>
    <w:p w14:paraId="0C70F1C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（一）无民事行为能力人、限制民事行为能力人以及其他不具有见证能力的人；</w:t>
      </w:r>
    </w:p>
    <w:p w14:paraId="63F75BD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（二）继承人、受遗赠人；</w:t>
      </w:r>
    </w:p>
    <w:p w14:paraId="238C3CE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（三）与继承人、受遗赠人有利害关系的人。</w:t>
      </w:r>
    </w:p>
    <w:p w14:paraId="560A0B7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第一千一百四十一条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遗嘱应当为缺乏劳动能力又没有生活来源的继承人保留必要的遗产份额。</w:t>
      </w:r>
    </w:p>
    <w:p w14:paraId="5A65C27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第一千一百四十二条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遗嘱人可以撤回、变更自己所立的遗嘱。</w:t>
      </w:r>
    </w:p>
    <w:p w14:paraId="0CE350D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立遗嘱后，遗嘱人实施与遗嘱内容相反的民事法律行为的，视为对遗嘱相关内容的撤回。</w:t>
      </w:r>
    </w:p>
    <w:p w14:paraId="07A00AC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立有数份遗嘱，内容相抵触的，以最后的遗嘱为准。</w:t>
      </w:r>
    </w:p>
    <w:p w14:paraId="21C9B47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第一千一百四十三条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无民事行为能力人或者限制民事行为能力人所立的遗嘱无效。</w:t>
      </w:r>
    </w:p>
    <w:p w14:paraId="521CA94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遗嘱必须表示遗嘱人的真实意思，受欺诈、胁迫所立的遗嘱无效。</w:t>
      </w:r>
    </w:p>
    <w:p w14:paraId="3096A1D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伪造的遗嘱无效。</w:t>
      </w:r>
    </w:p>
    <w:p w14:paraId="1DCAC26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遗嘱被篡改的，篡改的内容无效。</w:t>
      </w:r>
    </w:p>
    <w:p w14:paraId="06904CA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第一千一百四十四条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遗嘱继承或者遗赠附有义务的，继承人或者受遗赠人应当履行义务。没有正当理由不履行义务的，经利害关系人或者有关组织请求，人民法院可以取消其接受附义务部分遗产的权利。</w:t>
      </w:r>
    </w:p>
    <w:p w14:paraId="68D9395E"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第四章</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遗产的处理</w:t>
      </w:r>
    </w:p>
    <w:p w14:paraId="707ACCC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第一千一百四十五条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14:paraId="320EAAE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第一千一百四十六条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对遗产管理人的确定有争议的，利害关系人可以向人民法院申请指定遗产管理人。</w:t>
      </w:r>
    </w:p>
    <w:p w14:paraId="77BF848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第一千一百四十七条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遗产管理人应当履行下列职责：</w:t>
      </w:r>
    </w:p>
    <w:p w14:paraId="094C581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（一）清理遗产并制作遗产清单；</w:t>
      </w:r>
    </w:p>
    <w:p w14:paraId="50DBEF1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（二）向继承人报告遗产情况；</w:t>
      </w:r>
    </w:p>
    <w:p w14:paraId="206F96C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（三）采取必要措施防止遗产毁损、灭失；</w:t>
      </w:r>
    </w:p>
    <w:p w14:paraId="73F71E5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（四）处理被继承人的债权债务；</w:t>
      </w:r>
    </w:p>
    <w:p w14:paraId="6A53BA3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（五）按照遗嘱或者依照法律规定分割遗产；</w:t>
      </w:r>
    </w:p>
    <w:p w14:paraId="291C665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（六）实施与管理遗产有关的其他必要行为。</w:t>
      </w:r>
    </w:p>
    <w:p w14:paraId="418EE99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第一千一百四十八条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遗产管理人应当依法履行职责，因故意或者重大过失造成继承人、受遗赠人、债权人损害的，应当承担民事责任。</w:t>
      </w:r>
    </w:p>
    <w:p w14:paraId="22A3A1A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第一千一百四十九条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遗产管理人可以依照法律规定或者按照约定获得报酬。</w:t>
      </w:r>
    </w:p>
    <w:p w14:paraId="7A7DDAD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第一千一百五十条</w:t>
      </w:r>
      <w:r w:rsidRPr="001E0031">
        <w:rPr>
          <w:rFonts w:ascii="Calibri" w:eastAsia="仿宋" w:hAnsi="Calibri" w:cs="Calibri"/>
          <w:kern w:val="0"/>
          <w:sz w:val="32"/>
          <w:szCs w:val="32"/>
        </w:rPr>
        <w:t> </w:t>
      </w:r>
      <w:r w:rsidRPr="001E0031">
        <w:rPr>
          <w:rFonts w:ascii="仿宋" w:eastAsia="仿宋" w:hAnsi="仿宋" w:cs="宋体"/>
          <w:kern w:val="0"/>
          <w:sz w:val="32"/>
          <w:szCs w:val="32"/>
        </w:rPr>
        <w:t>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14:paraId="49421D8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第一千一百五十一条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存有遗产的人，应当妥善保管遗产，任何组织或者个人不得侵吞或者争抢。</w:t>
      </w:r>
    </w:p>
    <w:p w14:paraId="0873F51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第一千一百五十二条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继承开始后，继承人于遗产分割前死亡，并没有放弃继承的，该继承人应当继承的遗产转给其继承人，但是遗嘱另有安排的除外。</w:t>
      </w:r>
    </w:p>
    <w:p w14:paraId="638EA23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第一千一百五十三条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夫妻共同所有的财产，除有约定的外，遗产分割时，应当先将共同所有的财产的一半分出为配偶所有，其余的为被继承人的遗产。</w:t>
      </w:r>
    </w:p>
    <w:p w14:paraId="71F2D60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遗产在家庭共有财产之中的，遗产分割时，应当先分出他人的财产。</w:t>
      </w:r>
    </w:p>
    <w:p w14:paraId="0C0A8D0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第一千一百五十四条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有下列情形之一的，遗产中的有关部分按照法定继承办理：</w:t>
      </w:r>
    </w:p>
    <w:p w14:paraId="0BD163B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（一）遗嘱继承人放弃继承或者受遗赠人放弃受遗赠；</w:t>
      </w:r>
    </w:p>
    <w:p w14:paraId="7AEB4E5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（二）遗嘱继承人丧失继承权或者受遗赠人丧失受遗赠权；</w:t>
      </w:r>
    </w:p>
    <w:p w14:paraId="3028C71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（三）遗嘱继承人、受遗赠人先于遗嘱人死亡或者终止；</w:t>
      </w:r>
    </w:p>
    <w:p w14:paraId="276B218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（四）遗嘱无效部分所涉及的遗产；</w:t>
      </w:r>
    </w:p>
    <w:p w14:paraId="53F17C1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（五）遗嘱未处分的遗产。</w:t>
      </w:r>
    </w:p>
    <w:p w14:paraId="7232BF4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第一千一百五十五条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遗产分割时，应当保留胎儿的继承份额。胎儿娩出时是死体的，保留的份额按照法定继承办理。</w:t>
      </w:r>
    </w:p>
    <w:p w14:paraId="1FE195E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第一千一百五十六条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遗产分割应当有利于生产和生活需要，不损害遗产的效用。</w:t>
      </w:r>
    </w:p>
    <w:p w14:paraId="2C3FDFD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不宜分割的遗产，可以采取折价、适当补偿或者共有等方法处理。</w:t>
      </w:r>
    </w:p>
    <w:p w14:paraId="297ADB5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第一千一百五十七条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夫妻一方死亡后另一方再婚的，有权处分所继承的财产，任何组织或者个人不得干涉。</w:t>
      </w:r>
    </w:p>
    <w:p w14:paraId="693CDD0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第一千一百五十八条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自然人可以与继承人以外的组织或者个人签订遗赠扶养协议。按照协议，该组织或者个人承担该自然人生养死葬的义务，享有受遗赠的权利。</w:t>
      </w:r>
    </w:p>
    <w:p w14:paraId="5EF892F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第一千一百五十九条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分割遗产，应当清偿被继承人依法应当缴纳的税款和债务；但是，应当为缺乏劳动能力又没有生活来源的继承人保留必要的遗产。</w:t>
      </w:r>
    </w:p>
    <w:p w14:paraId="012AC86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第一千一百六十条</w:t>
      </w:r>
      <w:r w:rsidRPr="001E0031">
        <w:rPr>
          <w:rFonts w:ascii="Calibri" w:eastAsia="仿宋" w:hAnsi="Calibri" w:cs="Calibri"/>
          <w:kern w:val="0"/>
          <w:sz w:val="32"/>
          <w:szCs w:val="32"/>
        </w:rPr>
        <w:t> </w:t>
      </w:r>
      <w:r w:rsidRPr="001E0031">
        <w:rPr>
          <w:rFonts w:ascii="仿宋" w:eastAsia="仿宋" w:hAnsi="仿宋" w:cs="宋体"/>
          <w:kern w:val="0"/>
          <w:sz w:val="32"/>
          <w:szCs w:val="32"/>
        </w:rPr>
        <w:t>无人继承又无人受遗赠的遗产，归国家所有，用于公益事业；死者生前是集体所有制组织成员的，归所在集体所有制组织所有。</w:t>
      </w:r>
    </w:p>
    <w:p w14:paraId="6156D38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第一千一百六十一条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继承人以所得遗产实际价值为限清偿被继承人依法应当缴纳的税款和债务。超过遗产实际价值部分，继承人自愿偿还的不在此限。</w:t>
      </w:r>
    </w:p>
    <w:p w14:paraId="5AFD15F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继承人放弃继承的，对被继承人依法应当缴纳的税款和债务可以不负清偿责任。</w:t>
      </w:r>
    </w:p>
    <w:p w14:paraId="3A41889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第一千一百六十二条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执行遗赠不得妨碍清偿遗赠人依法应当缴纳的税款和债务。</w:t>
      </w:r>
    </w:p>
    <w:p w14:paraId="7F20ED9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第一千一百六十三条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既有法定继承又有遗嘱继承、遗赠的，由法定继承人清偿被继承人依法应当缴纳的税款和债务；超过法定继承遗产实际价值部分，由遗嘱继承人和受遗赠人按比例以所得遗产清偿。</w:t>
      </w:r>
    </w:p>
    <w:p w14:paraId="2D481F5D" w14:textId="77777777" w:rsidR="001E0031" w:rsidRPr="001E0031" w:rsidRDefault="001E0031" w:rsidP="001E0031">
      <w:pPr>
        <w:widowControl/>
        <w:spacing w:before="100" w:beforeAutospacing="1" w:after="100" w:afterAutospacing="1" w:line="560" w:lineRule="exact"/>
        <w:jc w:val="center"/>
        <w:outlineLvl w:val="0"/>
        <w:rPr>
          <w:rFonts w:ascii="仿宋" w:eastAsia="仿宋" w:hAnsi="仿宋" w:cs="宋体"/>
          <w:b/>
          <w:bCs/>
          <w:kern w:val="36"/>
          <w:sz w:val="32"/>
          <w:szCs w:val="32"/>
        </w:rPr>
      </w:pPr>
      <w:r w:rsidRPr="001E0031">
        <w:rPr>
          <w:rFonts w:ascii="仿宋" w:eastAsia="仿宋" w:hAnsi="仿宋" w:cs="宋体"/>
          <w:b/>
          <w:bCs/>
          <w:kern w:val="36"/>
          <w:sz w:val="32"/>
          <w:szCs w:val="32"/>
        </w:rPr>
        <w:t>第七编</w:t>
      </w:r>
      <w:r w:rsidRPr="001E0031">
        <w:rPr>
          <w:rFonts w:ascii="Calibri" w:eastAsia="仿宋" w:hAnsi="Calibri" w:cs="Calibri"/>
          <w:b/>
          <w:bCs/>
          <w:kern w:val="36"/>
          <w:sz w:val="32"/>
          <w:szCs w:val="32"/>
        </w:rPr>
        <w:t> </w:t>
      </w:r>
      <w:r w:rsidRPr="001E0031">
        <w:rPr>
          <w:rFonts w:ascii="仿宋" w:eastAsia="仿宋" w:hAnsi="仿宋" w:cs="宋体"/>
          <w:b/>
          <w:bCs/>
          <w:kern w:val="36"/>
          <w:sz w:val="32"/>
          <w:szCs w:val="32"/>
        </w:rPr>
        <w:t>侵权责任</w:t>
      </w:r>
    </w:p>
    <w:p w14:paraId="42E7F459"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第一章</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一般规定</w:t>
      </w:r>
    </w:p>
    <w:p w14:paraId="5795D1B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第一千一百六十四条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本编调整因侵害民事权益产生的民事关系。</w:t>
      </w:r>
    </w:p>
    <w:p w14:paraId="299A91E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第一千一百六十五条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行为人因过错侵害他人民事权益造成损害的，应当承担侵权责任。</w:t>
      </w:r>
    </w:p>
    <w:p w14:paraId="29DCF90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依照法律规定推定行为人有过错，其不能证明自己没有过错的，应当承担侵权责任。</w:t>
      </w:r>
    </w:p>
    <w:p w14:paraId="1D4A69C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第一千一百六十六条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行为人造成他人民事权益损害，不论行为人有无过错，法律规定应当承担侵权责任的，依照其规定。</w:t>
      </w:r>
    </w:p>
    <w:p w14:paraId="4AC8777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第一千一百六十七条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侵权行为危及他人人身、财产安全的，被侵权人有权请求侵权人承担停止侵害、排除妨碍、消除危险等侵权责任。</w:t>
      </w:r>
    </w:p>
    <w:p w14:paraId="079B11D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第一千一百六十八条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二人以上共同实施侵权行为，造成他人损害的，应当承担连带责任。</w:t>
      </w:r>
    </w:p>
    <w:p w14:paraId="6307BB7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第一千一百六十九条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教唆、帮助他人实施侵权行为的，应当与行为人承担连带责任。</w:t>
      </w:r>
    </w:p>
    <w:p w14:paraId="3AAEDE8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教唆、帮助无民事行为能力人、限制民事行为能力人实施侵权行为的，应当承担侵权责任；该无民事行为能力人、限制民事行为能力人的监护人未尽到监护职责的，应当承担相应的责任。</w:t>
      </w:r>
    </w:p>
    <w:p w14:paraId="619CB4C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第一千一百七十条</w:t>
      </w:r>
      <w:r w:rsidRPr="001E0031">
        <w:rPr>
          <w:rFonts w:ascii="Calibri" w:eastAsia="仿宋" w:hAnsi="Calibri" w:cs="Calibri"/>
          <w:kern w:val="0"/>
          <w:sz w:val="32"/>
          <w:szCs w:val="32"/>
        </w:rPr>
        <w:t> </w:t>
      </w:r>
      <w:r w:rsidRPr="001E0031">
        <w:rPr>
          <w:rFonts w:ascii="仿宋" w:eastAsia="仿宋" w:hAnsi="仿宋" w:cs="宋体"/>
          <w:kern w:val="0"/>
          <w:sz w:val="32"/>
          <w:szCs w:val="32"/>
        </w:rPr>
        <w:t>二人以上实施危及他人人身、财产安全的行为，其中一人或者数人的行为造成他人损害，能够确定具体侵权人的，由侵权人承担责任；不能确定具体侵权人的，行为人承担连带责任。</w:t>
      </w:r>
    </w:p>
    <w:p w14:paraId="53CFB27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第一千一百七十一条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二人以上分别实施侵权行为造成同一损害，每个人的侵权行为都足以造成全部损害的，行为人承担连带责任。</w:t>
      </w:r>
    </w:p>
    <w:p w14:paraId="61FE9BA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第一千一百七十二条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二人以上分别实施侵权行为造成同一损害，能够确定责任大小的，各自承担相应的责任；难以确定责任大小的，平均承担责任。</w:t>
      </w:r>
    </w:p>
    <w:p w14:paraId="7FA7463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第一千一百七十三条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被侵权人对同一损害的发生或者扩大有过错的，可以减轻侵权人的责任。</w:t>
      </w:r>
    </w:p>
    <w:p w14:paraId="4F3E7EC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第一千一百七十四条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损害是因受害人故意造成的，行为人不承担责任。</w:t>
      </w:r>
    </w:p>
    <w:p w14:paraId="2B938D5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第一千一百七十五条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损害是因第三人造成的，第三人应当承担侵权责任。</w:t>
      </w:r>
    </w:p>
    <w:p w14:paraId="56A2EB2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第一千一百七十六条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自愿参加具有一定风险的文体活动，因其他参加者的行为受到损害的，受害人不得请求其他参加者承担侵权责任；但是，其他参加者对损害的发生有故意或者重大过失的除外。</w:t>
      </w:r>
    </w:p>
    <w:p w14:paraId="4324CE4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活动组织者的责任适用本法第一千一百九十八条至第一千二百零一条的规定。</w:t>
      </w:r>
    </w:p>
    <w:p w14:paraId="760A44B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第一千一百七十七条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合法权益受到侵害，情况紧迫且不能及时获得国家机关保护，</w:t>
      </w:r>
      <w:proofErr w:type="gramStart"/>
      <w:r w:rsidRPr="001E0031">
        <w:rPr>
          <w:rFonts w:ascii="仿宋" w:eastAsia="仿宋" w:hAnsi="仿宋" w:cs="宋体"/>
          <w:kern w:val="0"/>
          <w:sz w:val="32"/>
          <w:szCs w:val="32"/>
        </w:rPr>
        <w:t>不</w:t>
      </w:r>
      <w:proofErr w:type="gramEnd"/>
      <w:r w:rsidRPr="001E0031">
        <w:rPr>
          <w:rFonts w:ascii="仿宋" w:eastAsia="仿宋" w:hAnsi="仿宋" w:cs="宋体"/>
          <w:kern w:val="0"/>
          <w:sz w:val="32"/>
          <w:szCs w:val="32"/>
        </w:rPr>
        <w:t>立即采取措施将使其合法权益受到难以弥补的损害的，受害人可以在保护自己合法权益的必要范围内采取扣留侵权人的财物等合理措施；但是，应当立即请求有关国家机关处理。</w:t>
      </w:r>
    </w:p>
    <w:p w14:paraId="02FB394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受害人采取的措施不当造成他人损害的，应当承担侵权责任。</w:t>
      </w:r>
    </w:p>
    <w:p w14:paraId="7AD080E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第一千一百七十八条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本法和其他法律对不承担责任或者减轻责任的情形另有规定的，依照其规定。</w:t>
      </w:r>
    </w:p>
    <w:p w14:paraId="2BEDF54A"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第二章</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损害赔偿</w:t>
      </w:r>
    </w:p>
    <w:p w14:paraId="62E7DA7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第一千一百七十九条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14:paraId="73B5FFF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第一千一百八十条</w:t>
      </w:r>
      <w:r w:rsidRPr="001E0031">
        <w:rPr>
          <w:rFonts w:ascii="Calibri" w:eastAsia="仿宋" w:hAnsi="Calibri" w:cs="Calibri"/>
          <w:kern w:val="0"/>
          <w:sz w:val="32"/>
          <w:szCs w:val="32"/>
        </w:rPr>
        <w:t> </w:t>
      </w:r>
      <w:r w:rsidRPr="001E0031">
        <w:rPr>
          <w:rFonts w:ascii="仿宋" w:eastAsia="仿宋" w:hAnsi="仿宋" w:cs="宋体"/>
          <w:kern w:val="0"/>
          <w:sz w:val="32"/>
          <w:szCs w:val="32"/>
        </w:rPr>
        <w:t>因同一侵权行为造成多人死亡的，可以以相同数额确定死亡赔偿金。</w:t>
      </w:r>
    </w:p>
    <w:p w14:paraId="2829B20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第一千一百八十一条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被侵权人死亡的，其近亲属有权请求侵权人承担侵权责任。被侵权人为组织，该组织分立、合并的，承继权利的组织有权请求侵权人承担侵权责任。</w:t>
      </w:r>
    </w:p>
    <w:p w14:paraId="629F5D6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被侵权人死亡的，支付被侵权人医疗费、丧葬费等合理费用的人有权请求侵权人赔偿费用，但是侵权人已经支付该费用的除外。</w:t>
      </w:r>
    </w:p>
    <w:p w14:paraId="16D0293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第一千一百八十二条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侵害他人人身权益造成财产损失的，按照被侵权人因此受到的损失或者侵权人因此获得的利益赔偿；被侵权人因此受到的损失以及侵权人因此获得的利益难以确定，被侵权人和侵权人就赔偿数额协商不一</w:t>
      </w:r>
      <w:r w:rsidRPr="001E0031">
        <w:rPr>
          <w:rFonts w:ascii="仿宋" w:eastAsia="仿宋" w:hAnsi="仿宋" w:cs="宋体"/>
          <w:kern w:val="0"/>
          <w:sz w:val="32"/>
          <w:szCs w:val="32"/>
        </w:rPr>
        <w:lastRenderedPageBreak/>
        <w:t>致，向人民法院提起诉讼的，由人民法院根据实际情况确定赔偿数额。</w:t>
      </w:r>
    </w:p>
    <w:p w14:paraId="4AC9FE2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第一千一百八十三条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侵害自然人人身权益造成严重精神损害的，被侵权人有权请求精神损害赔偿。</w:t>
      </w:r>
    </w:p>
    <w:p w14:paraId="422893A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因故意或者重大过失侵害自然人具有人身意义的特定物造成严重精神损害的，被侵权人有权请求精神损害赔偿。</w:t>
      </w:r>
    </w:p>
    <w:p w14:paraId="29B489C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第一千一百八十四条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侵害他人财产的，财产损失按照损失发生时的市场价格或者其他合理方式计算。</w:t>
      </w:r>
    </w:p>
    <w:p w14:paraId="0E16DF5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第一千一百八十五条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故意侵害他人知识产权，情节严重的，被侵权人有权请求相应的惩罚性赔偿。</w:t>
      </w:r>
    </w:p>
    <w:p w14:paraId="1E8358C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第一千一百八十六条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受害人和行为人对损害的发生都没有过错的，依照法律的规定由双方分担损失。</w:t>
      </w:r>
    </w:p>
    <w:p w14:paraId="2FF1EFB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第一千一百八十七条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损害发生后，当事人可以协商赔偿费用的支付方式。协商不一致的，赔偿费用应当一次性支付；一次性支付确有困难的，可以分期支付，但是被侵权人有权请求提供相应的担保。</w:t>
      </w:r>
    </w:p>
    <w:p w14:paraId="6F86DB88"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第三章</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责任主体的特殊规定</w:t>
      </w:r>
    </w:p>
    <w:p w14:paraId="23A0E14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第一千一百八十八条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无民事行为能力人、限制民事行为能力人造成他人损害的，由监护人承担侵权责任。监护人尽到监护职责的，可以减轻其侵权责任。</w:t>
      </w:r>
    </w:p>
    <w:p w14:paraId="6DEE1D0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有财产的无民事行为能力人、限制民事行为能力人造成他人损害的，从本人财产中支付赔偿费用；不足部分，由监护人赔偿。</w:t>
      </w:r>
    </w:p>
    <w:p w14:paraId="62DB978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第一千一百八十九条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无民事行为能力人、限制民事行为能力人造成他人损害，监护人将监护职责委托给他人的，监护人应当承担侵权责任；受托人有过错的，承担相应的责任。</w:t>
      </w:r>
    </w:p>
    <w:p w14:paraId="1D50690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第一千一百九十条</w:t>
      </w:r>
      <w:r w:rsidRPr="001E0031">
        <w:rPr>
          <w:rFonts w:ascii="Calibri" w:eastAsia="仿宋" w:hAnsi="Calibri" w:cs="Calibri"/>
          <w:kern w:val="0"/>
          <w:sz w:val="32"/>
          <w:szCs w:val="32"/>
        </w:rPr>
        <w:t> </w:t>
      </w:r>
      <w:r w:rsidRPr="001E0031">
        <w:rPr>
          <w:rFonts w:ascii="仿宋" w:eastAsia="仿宋" w:hAnsi="仿宋" w:cs="宋体"/>
          <w:kern w:val="0"/>
          <w:sz w:val="32"/>
          <w:szCs w:val="32"/>
        </w:rPr>
        <w:t>完全民事行为能力人对自己的行为暂时没有意识或者失去控制造成他人损害有过错的，应当承担侵权责任；没有过错的，根据行为人的经济状况对受害人适当补偿。</w:t>
      </w:r>
    </w:p>
    <w:p w14:paraId="30D96B9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完全民事行为能力人因醉酒、滥用麻醉药品或者精神药品对自己的行为暂时没有意识或者失去控制造成他人损害的，应当承担侵权责任。</w:t>
      </w:r>
    </w:p>
    <w:p w14:paraId="2000342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第一千一百九十一条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用人单位的工作人员因执行工作任务造成他人损害的，由用人单位承担侵权责任。用人单位承担侵权责任后，可以向有故意或者重大过失的工作人员追偿。</w:t>
      </w:r>
    </w:p>
    <w:p w14:paraId="42DC8E0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劳务派遣期间，被派遣的工作人员因执行工作任务造成他人损害的，由接受劳务派遣的用工单位承担侵权责任；劳务派遣单位有过错的，承担相应的责任。</w:t>
      </w:r>
    </w:p>
    <w:p w14:paraId="2241C40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第一千一百九十二条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个人之间形成劳务关系，提供劳务一方因劳务造成他人损害的，由接受劳务一方承担侵权责任。接受劳务一方承担侵权责任后，可以向有故意或者重</w:t>
      </w:r>
      <w:r w:rsidRPr="001E0031">
        <w:rPr>
          <w:rFonts w:ascii="仿宋" w:eastAsia="仿宋" w:hAnsi="仿宋" w:cs="宋体"/>
          <w:kern w:val="0"/>
          <w:sz w:val="32"/>
          <w:szCs w:val="32"/>
        </w:rPr>
        <w:lastRenderedPageBreak/>
        <w:t>大过失的提供劳务一方追偿。提供劳务一方因劳务受到损害的，根据双方各自的过错承担相应的责任。</w:t>
      </w:r>
    </w:p>
    <w:p w14:paraId="500991A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提供劳务期间，因第三人的行为造成提供劳务一方损害的，提供劳务一方有权请求第三人承担侵权责任，也有权请求接受劳务一方给予补偿。接受劳务一方补偿后，可以向第三人追偿。</w:t>
      </w:r>
    </w:p>
    <w:p w14:paraId="1A24FF4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第一千一百九十三条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承揽人在完成工作过程中造成第三人损害或者自己损害的，</w:t>
      </w:r>
      <w:proofErr w:type="gramStart"/>
      <w:r w:rsidRPr="001E0031">
        <w:rPr>
          <w:rFonts w:ascii="仿宋" w:eastAsia="仿宋" w:hAnsi="仿宋" w:cs="宋体"/>
          <w:kern w:val="0"/>
          <w:sz w:val="32"/>
          <w:szCs w:val="32"/>
        </w:rPr>
        <w:t>定作</w:t>
      </w:r>
      <w:proofErr w:type="gramEnd"/>
      <w:r w:rsidRPr="001E0031">
        <w:rPr>
          <w:rFonts w:ascii="仿宋" w:eastAsia="仿宋" w:hAnsi="仿宋" w:cs="宋体"/>
          <w:kern w:val="0"/>
          <w:sz w:val="32"/>
          <w:szCs w:val="32"/>
        </w:rPr>
        <w:t>人不承担侵权责任。但是，</w:t>
      </w:r>
      <w:proofErr w:type="gramStart"/>
      <w:r w:rsidRPr="001E0031">
        <w:rPr>
          <w:rFonts w:ascii="仿宋" w:eastAsia="仿宋" w:hAnsi="仿宋" w:cs="宋体"/>
          <w:kern w:val="0"/>
          <w:sz w:val="32"/>
          <w:szCs w:val="32"/>
        </w:rPr>
        <w:t>定作</w:t>
      </w:r>
      <w:proofErr w:type="gramEnd"/>
      <w:r w:rsidRPr="001E0031">
        <w:rPr>
          <w:rFonts w:ascii="仿宋" w:eastAsia="仿宋" w:hAnsi="仿宋" w:cs="宋体"/>
          <w:kern w:val="0"/>
          <w:sz w:val="32"/>
          <w:szCs w:val="32"/>
        </w:rPr>
        <w:t>人对</w:t>
      </w:r>
      <w:proofErr w:type="gramStart"/>
      <w:r w:rsidRPr="001E0031">
        <w:rPr>
          <w:rFonts w:ascii="仿宋" w:eastAsia="仿宋" w:hAnsi="仿宋" w:cs="宋体"/>
          <w:kern w:val="0"/>
          <w:sz w:val="32"/>
          <w:szCs w:val="32"/>
        </w:rPr>
        <w:t>定作</w:t>
      </w:r>
      <w:proofErr w:type="gramEnd"/>
      <w:r w:rsidRPr="001E0031">
        <w:rPr>
          <w:rFonts w:ascii="仿宋" w:eastAsia="仿宋" w:hAnsi="仿宋" w:cs="宋体"/>
          <w:kern w:val="0"/>
          <w:sz w:val="32"/>
          <w:szCs w:val="32"/>
        </w:rPr>
        <w:t>、指示或者选任有过错的，应当承担相应的责任。</w:t>
      </w:r>
    </w:p>
    <w:p w14:paraId="1862BB5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第一千一百九十四条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网络用户、网络服务提供者利用网络侵害他人民事权益的，应当承担侵权责任。法律另有规定的，依照其规定。</w:t>
      </w:r>
    </w:p>
    <w:p w14:paraId="1EBA8D7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第一千一百九十五条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网络用户利用网络服务实施侵权行为的，权利人有权通知网络服务提供者采取删除、屏蔽、断开链接等必要措施。通知应当包括构成侵权的初步证据及权利人的真实身份信息。</w:t>
      </w:r>
    </w:p>
    <w:p w14:paraId="75D1EE4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网络服务提供者接到通知后，应当及时将该通知转送相关网络用户，并根据构成侵权的初步证据和服务类型采取必要措施；未及时采取必要措施的，对损害的扩大部分与该网络用户承担连带责任。</w:t>
      </w:r>
    </w:p>
    <w:p w14:paraId="11AF617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权利人因错误通知造成网络用户或者网络服务提供者损害的，应当承担侵权责任。法律另有规定的，依照其规定。</w:t>
      </w:r>
    </w:p>
    <w:p w14:paraId="103B620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第一千一百九十六条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网络用户接到转送的通知后，可以向网络服务提供者提交不存在侵权行为的声明。声明应当包括不存在侵权行为的初步证据及网络用户的真实身份信息。</w:t>
      </w:r>
    </w:p>
    <w:p w14:paraId="512BB4A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14:paraId="14BE40E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第一千一百九十七条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网络服务提供者知道或者应当知道网络用户利用其网络服务侵害他人民事权益，未采取必要措施的，与该网络用户承担连带责任。</w:t>
      </w:r>
    </w:p>
    <w:p w14:paraId="61CD071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第一千一百九十八条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宾馆、商场、银行、车站、机场、体育场馆、娱乐场所等经营场所、公共场所的经营者、管理者或者群众性活动的组织者，未尽到安全保障义务，造成他人损害的，应当承担侵权责任。</w:t>
      </w:r>
    </w:p>
    <w:p w14:paraId="1196763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因第三人的行为造成他人损害的，由第三人承担侵权责任；经营者、管理者或者组织者未尽到安全保障义务的，承担相应的补充责任。经营者、管理者或者组织者承担补充责任后，可以向第三人追偿。</w:t>
      </w:r>
    </w:p>
    <w:p w14:paraId="5441186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第一千一百九十九条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无民事行为能力人在幼儿园、学校或者其他教育机构学习、生活期间受到人身损害的，幼儿园、学校或者其他教育机构应当承担侵权责任；但是，能够证明尽到教育、管理职责的，不承担侵权责任。</w:t>
      </w:r>
    </w:p>
    <w:p w14:paraId="6052291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第一千二百条</w:t>
      </w:r>
      <w:r w:rsidRPr="001E0031">
        <w:rPr>
          <w:rFonts w:ascii="Calibri" w:eastAsia="仿宋" w:hAnsi="Calibri" w:cs="Calibri"/>
          <w:kern w:val="0"/>
          <w:sz w:val="32"/>
          <w:szCs w:val="32"/>
        </w:rPr>
        <w:t> </w:t>
      </w:r>
      <w:r w:rsidRPr="001E0031">
        <w:rPr>
          <w:rFonts w:ascii="仿宋" w:eastAsia="仿宋" w:hAnsi="仿宋" w:cs="宋体"/>
          <w:kern w:val="0"/>
          <w:sz w:val="32"/>
          <w:szCs w:val="32"/>
        </w:rPr>
        <w:t>限制民事行为能力人在学校或者其他教育机构学习、生活期间受到人身损害，学校或者其他教育机构未尽到教育、管理职责的，应当承担侵权责任。</w:t>
      </w:r>
    </w:p>
    <w:p w14:paraId="4B004DD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第一千二百零一条</w:t>
      </w:r>
      <w:r w:rsidRPr="001E0031">
        <w:rPr>
          <w:rFonts w:ascii="Calibri" w:eastAsia="仿宋" w:hAnsi="Calibri" w:cs="Calibri"/>
          <w:kern w:val="0"/>
          <w:sz w:val="32"/>
          <w:szCs w:val="32"/>
        </w:rPr>
        <w:t> </w:t>
      </w:r>
      <w:r w:rsidRPr="001E0031">
        <w:rPr>
          <w:rFonts w:ascii="仿宋" w:eastAsia="仿宋" w:hAnsi="仿宋" w:cs="宋体"/>
          <w:kern w:val="0"/>
          <w:sz w:val="32"/>
          <w:szCs w:val="32"/>
        </w:rPr>
        <w:t>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14:paraId="65B75186"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第四章</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产品责任</w:t>
      </w:r>
    </w:p>
    <w:p w14:paraId="44BF7DC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第一千二百零二条</w:t>
      </w:r>
      <w:r w:rsidRPr="001E0031">
        <w:rPr>
          <w:rFonts w:ascii="Calibri" w:eastAsia="仿宋" w:hAnsi="Calibri" w:cs="Calibri"/>
          <w:kern w:val="0"/>
          <w:sz w:val="32"/>
          <w:szCs w:val="32"/>
        </w:rPr>
        <w:t> </w:t>
      </w:r>
      <w:r w:rsidRPr="001E0031">
        <w:rPr>
          <w:rFonts w:ascii="仿宋" w:eastAsia="仿宋" w:hAnsi="仿宋" w:cs="宋体"/>
          <w:kern w:val="0"/>
          <w:sz w:val="32"/>
          <w:szCs w:val="32"/>
        </w:rPr>
        <w:t>因产品存在缺陷造成他人损害的，生产者应当承担侵权责任。</w:t>
      </w:r>
    </w:p>
    <w:p w14:paraId="014873E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第一千二百零三条</w:t>
      </w:r>
      <w:r w:rsidRPr="001E0031">
        <w:rPr>
          <w:rFonts w:ascii="Calibri" w:eastAsia="仿宋" w:hAnsi="Calibri" w:cs="Calibri"/>
          <w:kern w:val="0"/>
          <w:sz w:val="32"/>
          <w:szCs w:val="32"/>
        </w:rPr>
        <w:t> </w:t>
      </w:r>
      <w:r w:rsidRPr="001E0031">
        <w:rPr>
          <w:rFonts w:ascii="仿宋" w:eastAsia="仿宋" w:hAnsi="仿宋" w:cs="宋体"/>
          <w:kern w:val="0"/>
          <w:sz w:val="32"/>
          <w:szCs w:val="32"/>
        </w:rPr>
        <w:t>因产品存在缺陷造成他人损害的，被侵权人可以向产品的生产者请求赔偿，也可以向产品的销售者请求赔偿。</w:t>
      </w:r>
    </w:p>
    <w:p w14:paraId="5392A15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产品缺陷由生产者造成的，销售者赔偿后，有权向生产者追偿。因销售者的过错使产品存在缺陷的，生产者赔偿后，有权向销售者追偿。</w:t>
      </w:r>
    </w:p>
    <w:p w14:paraId="3B4419D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第一千二百零四条</w:t>
      </w:r>
      <w:r w:rsidRPr="001E0031">
        <w:rPr>
          <w:rFonts w:ascii="Calibri" w:eastAsia="仿宋" w:hAnsi="Calibri" w:cs="Calibri"/>
          <w:kern w:val="0"/>
          <w:sz w:val="32"/>
          <w:szCs w:val="32"/>
        </w:rPr>
        <w:t> </w:t>
      </w:r>
      <w:r w:rsidRPr="001E0031">
        <w:rPr>
          <w:rFonts w:ascii="仿宋" w:eastAsia="仿宋" w:hAnsi="仿宋" w:cs="宋体"/>
          <w:kern w:val="0"/>
          <w:sz w:val="32"/>
          <w:szCs w:val="32"/>
        </w:rPr>
        <w:t>因运输者、仓储者等第三人的过错使产品存在缺陷，造成他人损害的，产品的生产者、销售者赔偿后，有权向第三人追偿。</w:t>
      </w:r>
    </w:p>
    <w:p w14:paraId="3EA10C6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第一千二百零五条</w:t>
      </w:r>
      <w:r w:rsidRPr="001E0031">
        <w:rPr>
          <w:rFonts w:ascii="Calibri" w:eastAsia="仿宋" w:hAnsi="Calibri" w:cs="Calibri"/>
          <w:kern w:val="0"/>
          <w:sz w:val="32"/>
          <w:szCs w:val="32"/>
        </w:rPr>
        <w:t> </w:t>
      </w:r>
      <w:r w:rsidRPr="001E0031">
        <w:rPr>
          <w:rFonts w:ascii="仿宋" w:eastAsia="仿宋" w:hAnsi="仿宋" w:cs="宋体"/>
          <w:kern w:val="0"/>
          <w:sz w:val="32"/>
          <w:szCs w:val="32"/>
        </w:rPr>
        <w:t>因产品缺陷危及他人人身、财产安全的，被侵权人有权请求生产者、销售者承担停止侵害、排除妨碍、消除危险等侵权责任。</w:t>
      </w:r>
    </w:p>
    <w:p w14:paraId="4364979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第一千二百零六条</w:t>
      </w:r>
      <w:r w:rsidRPr="001E0031">
        <w:rPr>
          <w:rFonts w:ascii="Calibri" w:eastAsia="仿宋" w:hAnsi="Calibri" w:cs="Calibri"/>
          <w:kern w:val="0"/>
          <w:sz w:val="32"/>
          <w:szCs w:val="32"/>
        </w:rPr>
        <w:t> </w:t>
      </w:r>
      <w:r w:rsidRPr="001E0031">
        <w:rPr>
          <w:rFonts w:ascii="仿宋" w:eastAsia="仿宋" w:hAnsi="仿宋" w:cs="宋体"/>
          <w:kern w:val="0"/>
          <w:sz w:val="32"/>
          <w:szCs w:val="32"/>
        </w:rPr>
        <w:t>产品投入流通后发现存在缺陷的，生产者、销售者应当及时采取停止销售、警示、召回等补救措施；未及时采取补救措施或者补救措施不力造成损害扩大的，对扩大的损害也应当承担侵权责任。</w:t>
      </w:r>
    </w:p>
    <w:p w14:paraId="0518581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依据前款规定采取召回措施的，生产者、销售者应当负担被侵权人因此支出的必要费用。</w:t>
      </w:r>
    </w:p>
    <w:p w14:paraId="11F85B3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第一千二百零七条</w:t>
      </w:r>
      <w:r w:rsidRPr="001E0031">
        <w:rPr>
          <w:rFonts w:ascii="Calibri" w:eastAsia="仿宋" w:hAnsi="Calibri" w:cs="Calibri"/>
          <w:kern w:val="0"/>
          <w:sz w:val="32"/>
          <w:szCs w:val="32"/>
        </w:rPr>
        <w:t> </w:t>
      </w:r>
      <w:r w:rsidRPr="001E0031">
        <w:rPr>
          <w:rFonts w:ascii="仿宋" w:eastAsia="仿宋" w:hAnsi="仿宋" w:cs="宋体"/>
          <w:kern w:val="0"/>
          <w:sz w:val="32"/>
          <w:szCs w:val="32"/>
        </w:rPr>
        <w:t>明知产品存在缺陷仍然生产、销售，或者没有依据前条规定采取有效补救措施，造成他人死亡或者健康严重损害的，被侵权人有权请求相应的惩罚性赔偿。</w:t>
      </w:r>
    </w:p>
    <w:p w14:paraId="7FCF7C21"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第五章</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机动车交通事故责任</w:t>
      </w:r>
    </w:p>
    <w:p w14:paraId="55D9FE9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第一千二百零八条</w:t>
      </w:r>
      <w:r w:rsidRPr="001E0031">
        <w:rPr>
          <w:rFonts w:ascii="Calibri" w:eastAsia="仿宋" w:hAnsi="Calibri" w:cs="Calibri"/>
          <w:kern w:val="0"/>
          <w:sz w:val="32"/>
          <w:szCs w:val="32"/>
        </w:rPr>
        <w:t> </w:t>
      </w:r>
      <w:r w:rsidRPr="001E0031">
        <w:rPr>
          <w:rFonts w:ascii="仿宋" w:eastAsia="仿宋" w:hAnsi="仿宋" w:cs="宋体"/>
          <w:kern w:val="0"/>
          <w:sz w:val="32"/>
          <w:szCs w:val="32"/>
        </w:rPr>
        <w:t>机动车发生交通事故造成损害的，依照道路交通安全法律和本法的有关规定承担赔偿责任。</w:t>
      </w:r>
    </w:p>
    <w:p w14:paraId="2707CED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第一千二百零九条</w:t>
      </w:r>
      <w:r w:rsidRPr="001E0031">
        <w:rPr>
          <w:rFonts w:ascii="Calibri" w:eastAsia="仿宋" w:hAnsi="Calibri" w:cs="Calibri"/>
          <w:kern w:val="0"/>
          <w:sz w:val="32"/>
          <w:szCs w:val="32"/>
        </w:rPr>
        <w:t> </w:t>
      </w:r>
      <w:r w:rsidRPr="001E0031">
        <w:rPr>
          <w:rFonts w:ascii="仿宋" w:eastAsia="仿宋" w:hAnsi="仿宋" w:cs="宋体"/>
          <w:kern w:val="0"/>
          <w:sz w:val="32"/>
          <w:szCs w:val="32"/>
        </w:rPr>
        <w:t>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14:paraId="71965FC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第一千二百一十条</w:t>
      </w:r>
      <w:r w:rsidRPr="001E0031">
        <w:rPr>
          <w:rFonts w:ascii="Calibri" w:eastAsia="仿宋" w:hAnsi="Calibri" w:cs="Calibri"/>
          <w:kern w:val="0"/>
          <w:sz w:val="32"/>
          <w:szCs w:val="32"/>
        </w:rPr>
        <w:t> </w:t>
      </w:r>
      <w:r w:rsidRPr="001E0031">
        <w:rPr>
          <w:rFonts w:ascii="仿宋" w:eastAsia="仿宋" w:hAnsi="仿宋" w:cs="宋体"/>
          <w:kern w:val="0"/>
          <w:sz w:val="32"/>
          <w:szCs w:val="32"/>
        </w:rPr>
        <w:t>当事人之间已经以买卖或者其他方式转让并交付机动车但是未办理登记，发生交通事故造成损害，属于该机动车一方责任的，由受让人承担赔偿责任。</w:t>
      </w:r>
    </w:p>
    <w:p w14:paraId="30E60B9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第一千二百一十一条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以挂靠形式从事道路运输经营活动的机动车，发生交通事故造成损害，属于该机动车一方责任的，由挂靠人和被挂靠人承担连带责任。</w:t>
      </w:r>
    </w:p>
    <w:p w14:paraId="0456C0A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第一千二百一十二条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未经允许驾驶他人机动车，发生交通事故造成损害，属于该机动车一方责任的，由机动车使用人承担赔偿责任；机动车所有人、管理人对损害的发生有过错的，承担相应的赔偿责任，但是本章另有规定的除外。</w:t>
      </w:r>
    </w:p>
    <w:p w14:paraId="0F2872C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第一千二百一十三条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14:paraId="1DC7D5B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第一千二百一十四条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以买卖或者其他方式转让拼装或者已经达到报废标准的机动车，发生交通事故造成损害的，由转让人和受让人承担连带责任。</w:t>
      </w:r>
    </w:p>
    <w:p w14:paraId="165DD73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第一千二百一十五条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盗窃、抢劫或者抢夺的机动车发生交通事故造成损害的，由盗窃人、抢劫人或者抢夺人承担赔偿责任。盗窃人、抢劫人或者抢夺人与机动车使用人不是同一人，发生交通事故造成损害，属于该机动车一方责</w:t>
      </w:r>
      <w:r w:rsidRPr="001E0031">
        <w:rPr>
          <w:rFonts w:ascii="仿宋" w:eastAsia="仿宋" w:hAnsi="仿宋" w:cs="宋体"/>
          <w:kern w:val="0"/>
          <w:sz w:val="32"/>
          <w:szCs w:val="32"/>
        </w:rPr>
        <w:lastRenderedPageBreak/>
        <w:t>任的，由盗窃人、抢劫人或者抢夺人与机动车使用人承担连带责任。</w:t>
      </w:r>
    </w:p>
    <w:p w14:paraId="29174D9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保险人在机动车强制保险责任限额范围内垫付抢救费用的，有权向交通事故责任人追偿。</w:t>
      </w:r>
    </w:p>
    <w:p w14:paraId="7E08CBE2"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第一千二百一十六条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14:paraId="32828D1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第一千二百一十七条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非营运机动车发生交通事故造成无偿搭乘人损害，属于该机动车一方责任的，应当减轻其赔偿责任，但是机动车使用人有故意或者重大过失的除外。</w:t>
      </w:r>
    </w:p>
    <w:p w14:paraId="556CA704"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第六章</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医疗损害责任</w:t>
      </w:r>
    </w:p>
    <w:p w14:paraId="44502C9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第一千二百一十八条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患者在诊疗活动中受到损害，医疗机构或者其医务人员有过错的，由医疗机构承担赔偿责任。</w:t>
      </w:r>
    </w:p>
    <w:p w14:paraId="52CBFC3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第一千二百一十九条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医务人员在诊疗活动中应当向患者说明病情和医疗措施。需要实施手术、特殊检查、特殊治疗的，医务人员应当及时向患者具体说明医疗风险、替代医疗方案等情况，并取得其明确同意；不能或者不宜向患</w:t>
      </w:r>
      <w:r w:rsidRPr="001E0031">
        <w:rPr>
          <w:rFonts w:ascii="仿宋" w:eastAsia="仿宋" w:hAnsi="仿宋" w:cs="宋体"/>
          <w:kern w:val="0"/>
          <w:sz w:val="32"/>
          <w:szCs w:val="32"/>
        </w:rPr>
        <w:lastRenderedPageBreak/>
        <w:t>者说明的，应当向患者的近亲属说明，并取得其明确同意。</w:t>
      </w:r>
    </w:p>
    <w:p w14:paraId="7697B5E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医务人员未尽到前款义务，造成患者损害的，医疗机构应当承担赔偿责任。</w:t>
      </w:r>
    </w:p>
    <w:p w14:paraId="352941C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第一千二百二十条</w:t>
      </w:r>
      <w:r w:rsidRPr="001E0031">
        <w:rPr>
          <w:rFonts w:ascii="Calibri" w:eastAsia="仿宋" w:hAnsi="Calibri" w:cs="Calibri"/>
          <w:kern w:val="0"/>
          <w:sz w:val="32"/>
          <w:szCs w:val="32"/>
        </w:rPr>
        <w:t> </w:t>
      </w:r>
      <w:r w:rsidRPr="001E0031">
        <w:rPr>
          <w:rFonts w:ascii="仿宋" w:eastAsia="仿宋" w:hAnsi="仿宋" w:cs="宋体"/>
          <w:kern w:val="0"/>
          <w:sz w:val="32"/>
          <w:szCs w:val="32"/>
        </w:rPr>
        <w:t>因抢救生命垂危的患者等紧急情况，不能取得患者或者其近亲属意见的，经医疗机构负责人或者授权的负责人批准，可以立即实施相应的医疗措施。</w:t>
      </w:r>
    </w:p>
    <w:p w14:paraId="0ACDE67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第一千二百二十一条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医务人员在诊疗活动中未尽到与当时的医疗水平相应的诊疗义务，造成患者损害的，医疗机构应当承担赔偿责任。</w:t>
      </w:r>
    </w:p>
    <w:p w14:paraId="180FDF7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第一千二百二十二条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患者在诊疗活动中受到损害，有下列情形之一的，推定医疗机构有过错：</w:t>
      </w:r>
    </w:p>
    <w:p w14:paraId="33FBB4F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（一）违反法律、行政法规、规章以及其他有关诊疗规范的规定；</w:t>
      </w:r>
    </w:p>
    <w:p w14:paraId="5A5A231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（二）隐匿或者拒绝提供与纠纷有关的病历资料；</w:t>
      </w:r>
    </w:p>
    <w:p w14:paraId="4F00645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（三）遗失、伪造、篡改或者违法销毁病历资料。</w:t>
      </w:r>
    </w:p>
    <w:p w14:paraId="5D16790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第一千二百二十三条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14:paraId="422D10E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第一千二百二十四条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患者在诊疗活动中受到损害，有下列情形之一的，医疗机构不承担赔偿责任：</w:t>
      </w:r>
    </w:p>
    <w:p w14:paraId="55EF2DB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（一）患者或者其近亲属不配合医疗机构进行符合诊疗规范的诊疗；</w:t>
      </w:r>
    </w:p>
    <w:p w14:paraId="53B9823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（二）医务人员在抢救生命垂危的患者等紧急情况下已经尽到合理诊疗义务；</w:t>
      </w:r>
    </w:p>
    <w:p w14:paraId="0EC690A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（三）限于当时的医疗水平难以诊疗。</w:t>
      </w:r>
    </w:p>
    <w:p w14:paraId="72A7B0A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前款第一项情形中，医疗机构或者其医务人员也有过错的，应当承担相应的赔偿责任。</w:t>
      </w:r>
    </w:p>
    <w:p w14:paraId="2631D98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第一千二百二十五条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医疗机构及其医务人员应当按照规定填写并妥善保管住院志、医嘱单、检验报告、手术及麻醉记录、病理资料、护理记录等病历资料。</w:t>
      </w:r>
    </w:p>
    <w:p w14:paraId="6172F37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患者要求查阅、复制前款规定的病历资料的，医疗机构应当及时提供。</w:t>
      </w:r>
    </w:p>
    <w:p w14:paraId="11F3443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第一千二百二十六条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医疗机构及其医务人员应当对患者的隐私和个人信息保密。泄露患者的隐私和个人信息，或者未经患者同意公开其病历资料的，应当承担侵权责任。</w:t>
      </w:r>
    </w:p>
    <w:p w14:paraId="3C8CFB5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第一千二百二十七条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医疗机构及其医务人员不得违反诊疗规范实施不必要的检查。</w:t>
      </w:r>
    </w:p>
    <w:p w14:paraId="079276F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第一千二百二十八条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医疗机构及其医务人员的合法权益受法律保护。</w:t>
      </w:r>
    </w:p>
    <w:p w14:paraId="18EADD7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干扰医疗秩序，妨碍医务人员工作、生活，侵害医务人员合法权益的，应当依法承担法律责任。</w:t>
      </w:r>
    </w:p>
    <w:p w14:paraId="053DE742"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lastRenderedPageBreak/>
        <w:t>第七章</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环境污染和生态破坏责任</w:t>
      </w:r>
    </w:p>
    <w:p w14:paraId="32DD931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第一千二百二十九条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因污染环境、破坏生态造成他人损害的，侵权人应当承担侵权责任。</w:t>
      </w:r>
    </w:p>
    <w:p w14:paraId="7960911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第一千二百三十条</w:t>
      </w:r>
      <w:r w:rsidRPr="001E0031">
        <w:rPr>
          <w:rFonts w:ascii="Calibri" w:eastAsia="仿宋" w:hAnsi="Calibri" w:cs="Calibri"/>
          <w:kern w:val="0"/>
          <w:sz w:val="32"/>
          <w:szCs w:val="32"/>
        </w:rPr>
        <w:t> </w:t>
      </w:r>
      <w:r w:rsidRPr="001E0031">
        <w:rPr>
          <w:rFonts w:ascii="仿宋" w:eastAsia="仿宋" w:hAnsi="仿宋" w:cs="宋体"/>
          <w:kern w:val="0"/>
          <w:sz w:val="32"/>
          <w:szCs w:val="32"/>
        </w:rPr>
        <w:t>因污染环境、破坏生态发生纠纷，行为人应当就法律规定的不承担责任或者减轻责任的情形及其行为与损害之间不存在因果关系承担举证责任。</w:t>
      </w:r>
    </w:p>
    <w:p w14:paraId="08AB71A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第一千二百三十一条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两个以上侵权人污染环境、破坏生态的，承担责任的大小，根据污染物的种类、浓度、排放量，破坏生态的方式、范围、程度，以及行为对损害后果所起的作用等因素确定。</w:t>
      </w:r>
    </w:p>
    <w:p w14:paraId="3434F4F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第一千二百三十二条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侵权人违反法律规定故意污染环境、破坏生态造成严重后果的，被侵权人有权请求相应的惩罚性赔偿。</w:t>
      </w:r>
    </w:p>
    <w:p w14:paraId="6EA61F3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第一千二百三十三条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因第三人的过错污染环境、破坏生态的，被侵权人可以向侵权人请求赔偿，也可以向第三人请求赔偿。侵权人赔偿后，有权向第三人追偿。</w:t>
      </w:r>
    </w:p>
    <w:p w14:paraId="7607598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第一千二百三十四条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14:paraId="1301F82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lastRenderedPageBreak/>
        <w:t>第一千二百三十五条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违反国家规定造成生态环境损害的，国家规定的机关或者法律规定的组织有权请求侵权人赔偿下列损失和费用：</w:t>
      </w:r>
    </w:p>
    <w:p w14:paraId="4D99592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（一）生态环境受到损害至修复完成期间服务功能丧失导致的损失；</w:t>
      </w:r>
    </w:p>
    <w:p w14:paraId="0EFE832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（二）生态环境功能永久性损害造成的损失；</w:t>
      </w:r>
    </w:p>
    <w:p w14:paraId="54FAB31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（三）生态环境损害调查、鉴定评估等费用；</w:t>
      </w:r>
    </w:p>
    <w:p w14:paraId="30B5EC46"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（四）清除污染、修复生态环境费用；</w:t>
      </w:r>
    </w:p>
    <w:p w14:paraId="4E360E9F"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（五）防止损害的发生和扩大所支出的合理费用。</w:t>
      </w:r>
    </w:p>
    <w:p w14:paraId="0ADBD7C3"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t>第八章</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高度危险责任</w:t>
      </w:r>
    </w:p>
    <w:p w14:paraId="2EF0F9D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第一千二百三十六条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从事高度危险作业造成他人损害的，应当承担侵权责任。</w:t>
      </w:r>
    </w:p>
    <w:p w14:paraId="6DAD176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第一千二百三十七条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民用核设施或者运入运出核设施的核材料发生核事故造成他人损害的，民用核设施的营运单位应当承担侵权责任；但是，能够证明损害是因战争、武装冲突、暴乱等情形或者受害人故意造成的，不承担责任。</w:t>
      </w:r>
    </w:p>
    <w:p w14:paraId="2466A42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第一千二百三十八条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民用航空</w:t>
      </w:r>
      <w:proofErr w:type="gramStart"/>
      <w:r w:rsidRPr="001E0031">
        <w:rPr>
          <w:rFonts w:ascii="仿宋" w:eastAsia="仿宋" w:hAnsi="仿宋" w:cs="宋体"/>
          <w:kern w:val="0"/>
          <w:sz w:val="32"/>
          <w:szCs w:val="32"/>
        </w:rPr>
        <w:t>器造成</w:t>
      </w:r>
      <w:proofErr w:type="gramEnd"/>
      <w:r w:rsidRPr="001E0031">
        <w:rPr>
          <w:rFonts w:ascii="仿宋" w:eastAsia="仿宋" w:hAnsi="仿宋" w:cs="宋体"/>
          <w:kern w:val="0"/>
          <w:sz w:val="32"/>
          <w:szCs w:val="32"/>
        </w:rPr>
        <w:t>他人损害的，民用航空器的经营者应当承担侵权责任；但是，能够证明损害是因受害人故意造成的，不承担责任。</w:t>
      </w:r>
    </w:p>
    <w:p w14:paraId="10B443C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第一千二百三十九条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占有或者使用易燃、易爆、剧毒、高放射性、强腐蚀性、高致病性等高度危险物造成他人损</w:t>
      </w:r>
      <w:r w:rsidRPr="001E0031">
        <w:rPr>
          <w:rFonts w:ascii="仿宋" w:eastAsia="仿宋" w:hAnsi="仿宋" w:cs="宋体"/>
          <w:kern w:val="0"/>
          <w:sz w:val="32"/>
          <w:szCs w:val="32"/>
        </w:rPr>
        <w:lastRenderedPageBreak/>
        <w:t>害的，占有人或者使用人应当承担侵权责任；但是，能够证明损害是因受害人故意或者不可抗力造成的，不承担责任。被侵权人对损害的发生有重大过失的，可以减轻占有人或者使用人的责任。</w:t>
      </w:r>
    </w:p>
    <w:p w14:paraId="6E985047"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第一千二百四十条</w:t>
      </w:r>
      <w:r w:rsidRPr="001E0031">
        <w:rPr>
          <w:rFonts w:ascii="Calibri" w:eastAsia="仿宋" w:hAnsi="Calibri" w:cs="Calibri"/>
          <w:kern w:val="0"/>
          <w:sz w:val="32"/>
          <w:szCs w:val="32"/>
        </w:rPr>
        <w:t> </w:t>
      </w:r>
      <w:r w:rsidRPr="001E0031">
        <w:rPr>
          <w:rFonts w:ascii="仿宋" w:eastAsia="仿宋" w:hAnsi="仿宋" w:cs="宋体"/>
          <w:kern w:val="0"/>
          <w:sz w:val="32"/>
          <w:szCs w:val="32"/>
        </w:rPr>
        <w:t>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14:paraId="644C95B9"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第一千二百四十一条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遗失、抛弃高度危险物造成他人损害的，由所有人承担侵权责任。所有人将高度危险物交由他人管理的，由管理人承担侵权责任；所有人有过错的，与管理人承担连带责任。</w:t>
      </w:r>
    </w:p>
    <w:p w14:paraId="6918C3A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第一千二百四十二条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非法占有高度危险物造成他人损害的，由非法占有人承担侵权责任。所有人、管理人不能证明对防止非法占有尽到高度注意义务的，与非法占有人承担连带责任。</w:t>
      </w:r>
    </w:p>
    <w:p w14:paraId="7615E72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第一千二百四十三条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未经许可进入高度危险活动区域或者高度危险物存放区域受到损害，管理人能够证明已经采取足够安全措施并尽到充分警示义务的，可以减轻或者不承担责任。</w:t>
      </w:r>
    </w:p>
    <w:p w14:paraId="4150CF8E"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第一千二百四十四条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承担高度危险责任，法律规定赔偿限额的，依照其规定，但是行为人有故意或者重大过失的除外。</w:t>
      </w:r>
    </w:p>
    <w:p w14:paraId="54374A15"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lastRenderedPageBreak/>
        <w:t>第九章</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饲养动物损害责任</w:t>
      </w:r>
    </w:p>
    <w:p w14:paraId="6821FD1D"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第一千二百四十五条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饲养的动物造成他人损害的，动物饲养人或者管理人应当承担侵权责任；但是，能够证明损害是因被侵权人故意或者重大过失造成的，可以不承担或者减轻责任。</w:t>
      </w:r>
    </w:p>
    <w:p w14:paraId="7AF83A8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第一千二百四十六条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违反管理规定，未对动物采取安全措施造成他人损害的，动物饲养人或者管理人应当承担侵权责任；但是，能够证明损害是因被侵权人故意造成的，可以减轻责任。</w:t>
      </w:r>
    </w:p>
    <w:p w14:paraId="1FEACDC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第一千二百四十七条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禁止饲养的烈性犬等危险动物造成他人损害的，动物饲养人或者管理人应当承担侵权责任。</w:t>
      </w:r>
    </w:p>
    <w:p w14:paraId="0DE3FDEB"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第一千二百四十八条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动物园的动物造成他人损害的，动物园应当承担侵权责任；但是，能够证明尽到管理职责的，不承担侵权责任。</w:t>
      </w:r>
    </w:p>
    <w:p w14:paraId="7E90D89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第一千二百四十九条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遗弃、逃逸的动物在遗弃、逃逸期间造成他人损害的，由动物原饲养人或者管理人承担侵权责任。</w:t>
      </w:r>
    </w:p>
    <w:p w14:paraId="15D1155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第一千二百五十条</w:t>
      </w:r>
      <w:r w:rsidRPr="001E0031">
        <w:rPr>
          <w:rFonts w:ascii="Calibri" w:eastAsia="仿宋" w:hAnsi="Calibri" w:cs="Calibri"/>
          <w:kern w:val="0"/>
          <w:sz w:val="32"/>
          <w:szCs w:val="32"/>
        </w:rPr>
        <w:t> </w:t>
      </w:r>
      <w:r w:rsidRPr="001E0031">
        <w:rPr>
          <w:rFonts w:ascii="仿宋" w:eastAsia="仿宋" w:hAnsi="仿宋" w:cs="宋体"/>
          <w:kern w:val="0"/>
          <w:sz w:val="32"/>
          <w:szCs w:val="32"/>
        </w:rPr>
        <w:t>因第三人的过错致使动物造成他人损害的，被侵权人可以向动物饲养人或者管理人请求赔偿，也可以向第三人请求赔偿。动物饲养人或者管理人赔偿后，有权向第三人追偿。</w:t>
      </w:r>
    </w:p>
    <w:p w14:paraId="112D267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第一千二百五十一条</w:t>
      </w:r>
      <w:r w:rsidRPr="001E0031">
        <w:rPr>
          <w:rFonts w:ascii="Calibri" w:eastAsia="仿宋" w:hAnsi="Calibri" w:cs="Calibri"/>
          <w:kern w:val="0"/>
          <w:sz w:val="32"/>
          <w:szCs w:val="32"/>
        </w:rPr>
        <w:t> </w:t>
      </w:r>
      <w:r w:rsidRPr="001E0031">
        <w:rPr>
          <w:rFonts w:ascii="仿宋" w:eastAsia="仿宋" w:hAnsi="仿宋" w:cs="宋体"/>
          <w:kern w:val="0"/>
          <w:sz w:val="32"/>
          <w:szCs w:val="32"/>
        </w:rPr>
        <w:t>饲养动物应当遵守法律法规，尊重社会公德，不得妨碍他人生活。</w:t>
      </w:r>
    </w:p>
    <w:p w14:paraId="0C28837D" w14:textId="77777777" w:rsidR="001E0031" w:rsidRPr="001E0031" w:rsidRDefault="001E0031" w:rsidP="001E0031">
      <w:pPr>
        <w:widowControl/>
        <w:spacing w:before="100" w:beforeAutospacing="1" w:after="100" w:afterAutospacing="1" w:line="560" w:lineRule="exact"/>
        <w:jc w:val="center"/>
        <w:outlineLvl w:val="2"/>
        <w:rPr>
          <w:rFonts w:ascii="仿宋" w:eastAsia="仿宋" w:hAnsi="仿宋" w:cs="宋体"/>
          <w:b/>
          <w:bCs/>
          <w:kern w:val="0"/>
          <w:sz w:val="32"/>
          <w:szCs w:val="32"/>
        </w:rPr>
      </w:pPr>
      <w:r w:rsidRPr="001E0031">
        <w:rPr>
          <w:rFonts w:ascii="仿宋" w:eastAsia="仿宋" w:hAnsi="仿宋" w:cs="宋体"/>
          <w:b/>
          <w:bCs/>
          <w:kern w:val="0"/>
          <w:sz w:val="32"/>
          <w:szCs w:val="32"/>
        </w:rPr>
        <w:lastRenderedPageBreak/>
        <w:t>第十章</w:t>
      </w:r>
      <w:r w:rsidRPr="001E0031">
        <w:rPr>
          <w:rFonts w:ascii="Calibri" w:eastAsia="仿宋" w:hAnsi="Calibri" w:cs="Calibri"/>
          <w:b/>
          <w:bCs/>
          <w:kern w:val="0"/>
          <w:sz w:val="32"/>
          <w:szCs w:val="32"/>
        </w:rPr>
        <w:t> </w:t>
      </w:r>
      <w:r w:rsidRPr="001E0031">
        <w:rPr>
          <w:rFonts w:ascii="仿宋" w:eastAsia="仿宋" w:hAnsi="仿宋" w:cs="宋体"/>
          <w:b/>
          <w:bCs/>
          <w:kern w:val="0"/>
          <w:sz w:val="32"/>
          <w:szCs w:val="32"/>
        </w:rPr>
        <w:t>建筑物和物件损害责任</w:t>
      </w:r>
    </w:p>
    <w:p w14:paraId="0948FC00"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第一千二百五十二条</w:t>
      </w:r>
      <w:r w:rsidRPr="001E0031">
        <w:rPr>
          <w:rFonts w:ascii="Calibri" w:eastAsia="仿宋" w:hAnsi="Calibri" w:cs="Calibri"/>
          <w:kern w:val="0"/>
          <w:sz w:val="32"/>
          <w:szCs w:val="32"/>
        </w:rPr>
        <w:t> </w:t>
      </w:r>
      <w:r w:rsidRPr="001E0031">
        <w:rPr>
          <w:rFonts w:ascii="仿宋" w:eastAsia="仿宋" w:hAnsi="仿宋" w:cs="宋体"/>
          <w:kern w:val="0"/>
          <w:sz w:val="32"/>
          <w:szCs w:val="32"/>
        </w:rPr>
        <w:t>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14:paraId="4FF8383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因所有人、管理人、使用人或者第三人的原因，建筑物、构筑物或者其他设施倒塌、塌陷造成他人损害的，由所有人、管理人、使用人或者第三人承担侵权责任。</w:t>
      </w:r>
    </w:p>
    <w:p w14:paraId="0091298A"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第一千二百五十三条</w:t>
      </w:r>
      <w:r w:rsidRPr="001E0031">
        <w:rPr>
          <w:rFonts w:ascii="Calibri" w:eastAsia="仿宋" w:hAnsi="Calibri" w:cs="Calibri"/>
          <w:kern w:val="0"/>
          <w:sz w:val="32"/>
          <w:szCs w:val="32"/>
        </w:rPr>
        <w:t> </w:t>
      </w:r>
      <w:r w:rsidRPr="001E0031">
        <w:rPr>
          <w:rFonts w:ascii="仿宋" w:eastAsia="仿宋" w:hAnsi="仿宋" w:cs="宋体"/>
          <w:kern w:val="0"/>
          <w:sz w:val="32"/>
          <w:szCs w:val="32"/>
        </w:rPr>
        <w:t>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14:paraId="5BF35644"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第一千二百五十四条</w:t>
      </w:r>
      <w:r w:rsidRPr="001E0031">
        <w:rPr>
          <w:rFonts w:ascii="Calibri" w:eastAsia="仿宋" w:hAnsi="Calibri" w:cs="Calibri"/>
          <w:kern w:val="0"/>
          <w:sz w:val="32"/>
          <w:szCs w:val="32"/>
        </w:rPr>
        <w:t> </w:t>
      </w:r>
      <w:r w:rsidRPr="001E0031">
        <w:rPr>
          <w:rFonts w:ascii="仿宋" w:eastAsia="仿宋" w:hAnsi="仿宋" w:cs="宋体"/>
          <w:kern w:val="0"/>
          <w:sz w:val="32"/>
          <w:szCs w:val="32"/>
        </w:rPr>
        <w:t>禁止从建筑物中抛掷物品。从建筑物中抛掷物品或者从建筑物上坠落的物品造成他人损害的，由侵权人依法承担侵权责任；经调查难以确定具体侵权人的，除能够证明自己不是侵权人的外，</w:t>
      </w:r>
      <w:proofErr w:type="gramStart"/>
      <w:r w:rsidRPr="001E0031">
        <w:rPr>
          <w:rFonts w:ascii="仿宋" w:eastAsia="仿宋" w:hAnsi="仿宋" w:cs="宋体"/>
          <w:kern w:val="0"/>
          <w:sz w:val="32"/>
          <w:szCs w:val="32"/>
        </w:rPr>
        <w:t>由可能</w:t>
      </w:r>
      <w:proofErr w:type="gramEnd"/>
      <w:r w:rsidRPr="001E0031">
        <w:rPr>
          <w:rFonts w:ascii="仿宋" w:eastAsia="仿宋" w:hAnsi="仿宋" w:cs="宋体"/>
          <w:kern w:val="0"/>
          <w:sz w:val="32"/>
          <w:szCs w:val="32"/>
        </w:rPr>
        <w:t>加害的建筑物使用人给予补偿。可能加害的建筑物使用人补偿后，有权向侵权人追偿。</w:t>
      </w:r>
    </w:p>
    <w:p w14:paraId="2141655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物业服务企业等建筑物管理人应当采取必要的安全保障措施防止前款规定情形的发生；未采取必要的安全保障措施的，应当依法承担未履行安全保障义务的侵权责任。</w:t>
      </w:r>
    </w:p>
    <w:p w14:paraId="64D8A7F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lastRenderedPageBreak/>
        <w:t>发生本条第一款规定的情形的，公安等机关应当依法及时调查，查清责任人。</w:t>
      </w:r>
    </w:p>
    <w:p w14:paraId="66B0C33C"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第一千二百五十五条</w:t>
      </w:r>
      <w:r w:rsidRPr="001E0031">
        <w:rPr>
          <w:rFonts w:ascii="Calibri" w:eastAsia="仿宋" w:hAnsi="Calibri" w:cs="Calibri"/>
          <w:kern w:val="0"/>
          <w:sz w:val="32"/>
          <w:szCs w:val="32"/>
        </w:rPr>
        <w:t> </w:t>
      </w:r>
      <w:r w:rsidRPr="001E0031">
        <w:rPr>
          <w:rFonts w:ascii="仿宋" w:eastAsia="仿宋" w:hAnsi="仿宋" w:cs="宋体"/>
          <w:kern w:val="0"/>
          <w:sz w:val="32"/>
          <w:szCs w:val="32"/>
        </w:rPr>
        <w:t>堆放物倒塌、滚落或者滑落造成他人损害，堆放人不能证明自己没有过错的，应当承担侵权责任。</w:t>
      </w:r>
    </w:p>
    <w:p w14:paraId="263ED573"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第一千二百五十六条</w:t>
      </w:r>
      <w:r w:rsidRPr="001E0031">
        <w:rPr>
          <w:rFonts w:ascii="Calibri" w:eastAsia="仿宋" w:hAnsi="Calibri" w:cs="Calibri"/>
          <w:kern w:val="0"/>
          <w:sz w:val="32"/>
          <w:szCs w:val="32"/>
        </w:rPr>
        <w:t> </w:t>
      </w:r>
      <w:r w:rsidRPr="001E0031">
        <w:rPr>
          <w:rFonts w:ascii="仿宋" w:eastAsia="仿宋" w:hAnsi="仿宋" w:cs="宋体"/>
          <w:kern w:val="0"/>
          <w:sz w:val="32"/>
          <w:szCs w:val="32"/>
        </w:rPr>
        <w:t>在公共道路上堆放、倾倒、遗撒妨碍通行的物品造成他人损害的，由行为人承担侵权责任。公共道路管理人不能证明已经尽到清理、防护、警示等义务的，应当承担相应的责任。</w:t>
      </w:r>
    </w:p>
    <w:p w14:paraId="538F71E5"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第一千二百五十七条</w:t>
      </w:r>
      <w:r w:rsidRPr="001E0031">
        <w:rPr>
          <w:rFonts w:ascii="Calibri" w:eastAsia="仿宋" w:hAnsi="Calibri" w:cs="Calibri"/>
          <w:kern w:val="0"/>
          <w:sz w:val="32"/>
          <w:szCs w:val="32"/>
        </w:rPr>
        <w:t> </w:t>
      </w:r>
      <w:r w:rsidRPr="001E0031">
        <w:rPr>
          <w:rFonts w:ascii="仿宋" w:eastAsia="仿宋" w:hAnsi="仿宋" w:cs="宋体"/>
          <w:kern w:val="0"/>
          <w:sz w:val="32"/>
          <w:szCs w:val="32"/>
        </w:rPr>
        <w:t>因林木折断、倾倒或者果实坠落等造成他人损害，林木的所有人或者管理人不能证明自己没有过错的，应当承担侵权责任。</w:t>
      </w:r>
    </w:p>
    <w:p w14:paraId="41114538"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第一千二百五十八条</w:t>
      </w:r>
      <w:r w:rsidRPr="001E0031">
        <w:rPr>
          <w:rFonts w:ascii="Calibri" w:eastAsia="仿宋" w:hAnsi="Calibri" w:cs="Calibri"/>
          <w:kern w:val="0"/>
          <w:sz w:val="32"/>
          <w:szCs w:val="32"/>
        </w:rPr>
        <w:t> </w:t>
      </w:r>
      <w:r w:rsidRPr="001E0031">
        <w:rPr>
          <w:rFonts w:ascii="仿宋" w:eastAsia="仿宋" w:hAnsi="仿宋" w:cs="宋体"/>
          <w:kern w:val="0"/>
          <w:sz w:val="32"/>
          <w:szCs w:val="32"/>
        </w:rPr>
        <w:t>在公共场所或者道路上挖掘、修缮安装地下设施等造成他人损害，施工人不能证明已经设置明显标志和采取安全措施的，应当承担侵权责任。</w:t>
      </w:r>
    </w:p>
    <w:p w14:paraId="4E9945D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kern w:val="0"/>
          <w:sz w:val="32"/>
          <w:szCs w:val="32"/>
        </w:rPr>
        <w:t>窨井等地下设施造成他人损害，管理人不能证明尽到管理职责的，应当承担侵权责任。</w:t>
      </w:r>
    </w:p>
    <w:p w14:paraId="69183FE9" w14:textId="77777777" w:rsidR="001E0031" w:rsidRPr="001E0031" w:rsidRDefault="001E0031" w:rsidP="001E0031">
      <w:pPr>
        <w:widowControl/>
        <w:spacing w:before="100" w:beforeAutospacing="1" w:after="100" w:afterAutospacing="1" w:line="560" w:lineRule="exact"/>
        <w:jc w:val="center"/>
        <w:outlineLvl w:val="0"/>
        <w:rPr>
          <w:rFonts w:ascii="仿宋" w:eastAsia="仿宋" w:hAnsi="仿宋" w:cs="宋体"/>
          <w:b/>
          <w:bCs/>
          <w:kern w:val="36"/>
          <w:sz w:val="32"/>
          <w:szCs w:val="32"/>
        </w:rPr>
      </w:pPr>
      <w:r w:rsidRPr="001E0031">
        <w:rPr>
          <w:rFonts w:ascii="仿宋" w:eastAsia="仿宋" w:hAnsi="仿宋" w:cs="宋体"/>
          <w:b/>
          <w:bCs/>
          <w:kern w:val="36"/>
          <w:sz w:val="32"/>
          <w:szCs w:val="32"/>
        </w:rPr>
        <w:t>附则</w:t>
      </w:r>
    </w:p>
    <w:p w14:paraId="6258B771" w14:textId="77777777" w:rsidR="001E0031" w:rsidRPr="001E0031" w:rsidRDefault="001E0031" w:rsidP="001E0031">
      <w:pPr>
        <w:widowControl/>
        <w:spacing w:before="75" w:after="75" w:line="560" w:lineRule="exact"/>
        <w:ind w:firstLine="480"/>
        <w:jc w:val="left"/>
        <w:rPr>
          <w:rFonts w:ascii="仿宋" w:eastAsia="仿宋" w:hAnsi="仿宋" w:cs="宋体"/>
          <w:kern w:val="0"/>
          <w:sz w:val="32"/>
          <w:szCs w:val="32"/>
        </w:rPr>
      </w:pPr>
      <w:r w:rsidRPr="001E0031">
        <w:rPr>
          <w:rFonts w:ascii="仿宋" w:eastAsia="仿宋" w:hAnsi="仿宋" w:cs="宋体"/>
          <w:b/>
          <w:bCs/>
          <w:kern w:val="0"/>
          <w:sz w:val="32"/>
          <w:szCs w:val="32"/>
        </w:rPr>
        <w:t>第一千二百五十九条</w:t>
      </w:r>
      <w:r w:rsidRPr="001E0031">
        <w:rPr>
          <w:rFonts w:ascii="Calibri" w:eastAsia="仿宋" w:hAnsi="Calibri" w:cs="Calibri"/>
          <w:kern w:val="0"/>
          <w:sz w:val="32"/>
          <w:szCs w:val="32"/>
        </w:rPr>
        <w:t> </w:t>
      </w:r>
      <w:r w:rsidRPr="001E0031">
        <w:rPr>
          <w:rFonts w:ascii="仿宋" w:eastAsia="仿宋" w:hAnsi="仿宋" w:cs="宋体"/>
          <w:kern w:val="0"/>
          <w:sz w:val="32"/>
          <w:szCs w:val="32"/>
        </w:rPr>
        <w:t>民法所称的“以上”、“以下”、“以内”、“届满”，包括本数；所称的“不满”、“超过”、“以外”，不包括本数。</w:t>
      </w:r>
    </w:p>
    <w:p w14:paraId="553F55A1" w14:textId="4918446F" w:rsidR="001E0031" w:rsidRPr="001E0031" w:rsidRDefault="001E0031" w:rsidP="001E0031">
      <w:pPr>
        <w:widowControl/>
        <w:spacing w:before="75" w:after="75" w:line="560" w:lineRule="exact"/>
        <w:ind w:firstLine="480"/>
        <w:jc w:val="left"/>
        <w:rPr>
          <w:rFonts w:ascii="仿宋" w:eastAsia="仿宋" w:hAnsi="仿宋" w:cs="宋体" w:hint="eastAsia"/>
          <w:kern w:val="0"/>
          <w:sz w:val="32"/>
          <w:szCs w:val="32"/>
        </w:rPr>
      </w:pPr>
      <w:r w:rsidRPr="001E0031">
        <w:rPr>
          <w:rFonts w:ascii="仿宋" w:eastAsia="仿宋" w:hAnsi="仿宋" w:cs="宋体"/>
          <w:b/>
          <w:bCs/>
          <w:kern w:val="0"/>
          <w:sz w:val="32"/>
          <w:szCs w:val="32"/>
        </w:rPr>
        <w:t>第一千二百六十条</w:t>
      </w:r>
      <w:r w:rsidRPr="001E0031">
        <w:rPr>
          <w:rFonts w:ascii="Calibri" w:eastAsia="仿宋" w:hAnsi="Calibri" w:cs="Calibri"/>
          <w:kern w:val="0"/>
          <w:sz w:val="32"/>
          <w:szCs w:val="32"/>
        </w:rPr>
        <w:t> </w:t>
      </w:r>
      <w:r w:rsidRPr="001E0031">
        <w:rPr>
          <w:rFonts w:ascii="仿宋" w:eastAsia="仿宋" w:hAnsi="仿宋" w:cs="宋体"/>
          <w:kern w:val="0"/>
          <w:sz w:val="32"/>
          <w:szCs w:val="32"/>
        </w:rPr>
        <w:t>本法自2021年1月1日起施行。《中华人民共和国婚姻法》、《中华人民共和国继承</w:t>
      </w:r>
      <w:r w:rsidRPr="001E0031">
        <w:rPr>
          <w:rFonts w:ascii="仿宋" w:eastAsia="仿宋" w:hAnsi="仿宋" w:cs="宋体"/>
          <w:kern w:val="0"/>
          <w:sz w:val="32"/>
          <w:szCs w:val="32"/>
        </w:rPr>
        <w:lastRenderedPageBreak/>
        <w:t>法》、《中华人民共和国民法通则》、《中华人民共和国收养法》、《中华人民共和国担保法》、《中华人民共和国合同法》、《中华人民共和国物权法》、《中华人民共和国侵权责任法》、《中华人民共和国民法总则》同时废止。</w:t>
      </w:r>
    </w:p>
    <w:sectPr w:rsidR="001E0031" w:rsidRPr="001E0031">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8F248" w14:textId="77777777" w:rsidR="006F2455" w:rsidRDefault="006F2455" w:rsidP="001E0031">
      <w:r>
        <w:separator/>
      </w:r>
    </w:p>
  </w:endnote>
  <w:endnote w:type="continuationSeparator" w:id="0">
    <w:p w14:paraId="62A1923B" w14:textId="77777777" w:rsidR="006F2455" w:rsidRDefault="006F2455" w:rsidP="001E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9100334"/>
      <w:docPartObj>
        <w:docPartGallery w:val="Page Numbers (Bottom of Page)"/>
        <w:docPartUnique/>
      </w:docPartObj>
    </w:sdtPr>
    <w:sdtContent>
      <w:p w14:paraId="4C8F6BBC" w14:textId="6468B685" w:rsidR="001E0031" w:rsidRDefault="001E0031">
        <w:pPr>
          <w:pStyle w:val="a8"/>
          <w:jc w:val="center"/>
        </w:pPr>
        <w:r>
          <w:fldChar w:fldCharType="begin"/>
        </w:r>
        <w:r>
          <w:instrText>PAGE   \* MERGEFORMAT</w:instrText>
        </w:r>
        <w:r>
          <w:fldChar w:fldCharType="separate"/>
        </w:r>
        <w:r>
          <w:rPr>
            <w:lang w:val="zh-CN"/>
          </w:rPr>
          <w:t>2</w:t>
        </w:r>
        <w:r>
          <w:fldChar w:fldCharType="end"/>
        </w:r>
      </w:p>
    </w:sdtContent>
  </w:sdt>
  <w:p w14:paraId="5ACCD44B" w14:textId="77777777" w:rsidR="001E0031" w:rsidRDefault="001E00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97FC3" w14:textId="77777777" w:rsidR="006F2455" w:rsidRDefault="006F2455" w:rsidP="001E0031">
      <w:r>
        <w:separator/>
      </w:r>
    </w:p>
  </w:footnote>
  <w:footnote w:type="continuationSeparator" w:id="0">
    <w:p w14:paraId="19BC7DF1" w14:textId="77777777" w:rsidR="006F2455" w:rsidRDefault="006F2455" w:rsidP="001E0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A64F8" w14:textId="772808BB" w:rsidR="001E0031" w:rsidRDefault="001E0031" w:rsidP="001E0031">
    <w:pPr>
      <w:pStyle w:val="a6"/>
      <w:jc w:val="right"/>
    </w:pPr>
    <w:r>
      <w:rPr>
        <w:rFonts w:hint="eastAsia"/>
      </w:rPr>
      <w:t>法律巴士www.lawbus.net</w:t>
    </w:r>
  </w:p>
  <w:p w14:paraId="2D9FC5A0" w14:textId="77777777" w:rsidR="001E0031" w:rsidRDefault="001E003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31"/>
    <w:rsid w:val="001E0031"/>
    <w:rsid w:val="006F2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40F0B"/>
  <w15:chartTrackingRefBased/>
  <w15:docId w15:val="{05D1431E-FC45-46E5-853E-16760DDA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E0031"/>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1E0031"/>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1E0031"/>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0"/>
    <w:uiPriority w:val="9"/>
    <w:qFormat/>
    <w:rsid w:val="001E0031"/>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E0031"/>
    <w:rPr>
      <w:i/>
      <w:iCs/>
    </w:rPr>
  </w:style>
  <w:style w:type="character" w:customStyle="1" w:styleId="10">
    <w:name w:val="标题 1 字符"/>
    <w:basedOn w:val="a0"/>
    <w:link w:val="1"/>
    <w:uiPriority w:val="9"/>
    <w:rsid w:val="001E0031"/>
    <w:rPr>
      <w:rFonts w:ascii="宋体" w:eastAsia="宋体" w:hAnsi="宋体" w:cs="宋体"/>
      <w:b/>
      <w:bCs/>
      <w:kern w:val="36"/>
      <w:sz w:val="48"/>
      <w:szCs w:val="48"/>
    </w:rPr>
  </w:style>
  <w:style w:type="character" w:customStyle="1" w:styleId="20">
    <w:name w:val="标题 2 字符"/>
    <w:basedOn w:val="a0"/>
    <w:link w:val="2"/>
    <w:uiPriority w:val="9"/>
    <w:rsid w:val="001E0031"/>
    <w:rPr>
      <w:rFonts w:ascii="宋体" w:eastAsia="宋体" w:hAnsi="宋体" w:cs="宋体"/>
      <w:b/>
      <w:bCs/>
      <w:kern w:val="0"/>
      <w:sz w:val="36"/>
      <w:szCs w:val="36"/>
    </w:rPr>
  </w:style>
  <w:style w:type="character" w:customStyle="1" w:styleId="30">
    <w:name w:val="标题 3 字符"/>
    <w:basedOn w:val="a0"/>
    <w:link w:val="3"/>
    <w:uiPriority w:val="9"/>
    <w:rsid w:val="001E0031"/>
    <w:rPr>
      <w:rFonts w:ascii="宋体" w:eastAsia="宋体" w:hAnsi="宋体" w:cs="宋体"/>
      <w:b/>
      <w:bCs/>
      <w:kern w:val="0"/>
      <w:sz w:val="27"/>
      <w:szCs w:val="27"/>
    </w:rPr>
  </w:style>
  <w:style w:type="character" w:customStyle="1" w:styleId="40">
    <w:name w:val="标题 4 字符"/>
    <w:basedOn w:val="a0"/>
    <w:link w:val="4"/>
    <w:uiPriority w:val="9"/>
    <w:rsid w:val="001E0031"/>
    <w:rPr>
      <w:rFonts w:ascii="宋体" w:eastAsia="宋体" w:hAnsi="宋体" w:cs="宋体"/>
      <w:b/>
      <w:bCs/>
      <w:kern w:val="0"/>
      <w:sz w:val="24"/>
      <w:szCs w:val="24"/>
    </w:rPr>
  </w:style>
  <w:style w:type="paragraph" w:customStyle="1" w:styleId="msonormal0">
    <w:name w:val="msonormal"/>
    <w:basedOn w:val="a"/>
    <w:rsid w:val="001E0031"/>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semiHidden/>
    <w:unhideWhenUsed/>
    <w:rsid w:val="001E0031"/>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E0031"/>
    <w:rPr>
      <w:b/>
      <w:bCs/>
    </w:rPr>
  </w:style>
  <w:style w:type="paragraph" w:styleId="a6">
    <w:name w:val="header"/>
    <w:basedOn w:val="a"/>
    <w:link w:val="a7"/>
    <w:uiPriority w:val="99"/>
    <w:unhideWhenUsed/>
    <w:rsid w:val="001E003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E0031"/>
    <w:rPr>
      <w:sz w:val="18"/>
      <w:szCs w:val="18"/>
    </w:rPr>
  </w:style>
  <w:style w:type="paragraph" w:styleId="a8">
    <w:name w:val="footer"/>
    <w:basedOn w:val="a"/>
    <w:link w:val="a9"/>
    <w:uiPriority w:val="99"/>
    <w:unhideWhenUsed/>
    <w:rsid w:val="001E0031"/>
    <w:pPr>
      <w:tabs>
        <w:tab w:val="center" w:pos="4153"/>
        <w:tab w:val="right" w:pos="8306"/>
      </w:tabs>
      <w:snapToGrid w:val="0"/>
      <w:jc w:val="left"/>
    </w:pPr>
    <w:rPr>
      <w:sz w:val="18"/>
      <w:szCs w:val="18"/>
    </w:rPr>
  </w:style>
  <w:style w:type="character" w:customStyle="1" w:styleId="a9">
    <w:name w:val="页脚 字符"/>
    <w:basedOn w:val="a0"/>
    <w:link w:val="a8"/>
    <w:uiPriority w:val="99"/>
    <w:rsid w:val="001E0031"/>
    <w:rPr>
      <w:sz w:val="18"/>
      <w:szCs w:val="18"/>
    </w:rPr>
  </w:style>
  <w:style w:type="character" w:styleId="aa">
    <w:name w:val="Hyperlink"/>
    <w:basedOn w:val="a0"/>
    <w:uiPriority w:val="99"/>
    <w:semiHidden/>
    <w:unhideWhenUsed/>
    <w:rsid w:val="001E00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09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wbus.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251</Pages>
  <Words>16568</Words>
  <Characters>94440</Characters>
  <Application>Microsoft Office Word</Application>
  <DocSecurity>0</DocSecurity>
  <Lines>787</Lines>
  <Paragraphs>221</Paragraphs>
  <ScaleCrop>false</ScaleCrop>
  <Company/>
  <LinksUpToDate>false</LinksUpToDate>
  <CharactersWithSpaces>110787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chosenone</dc:creator>
  <cp:keywords/>
  <dc:description/>
  <cp:lastModifiedBy>chosenone</cp:lastModifiedBy>
  <cp:revision>1</cp:revision>
  <dcterms:created xsi:type="dcterms:W3CDTF">2020-06-02T17:11:00Z</dcterms:created>
  <dcterms:modified xsi:type="dcterms:W3CDTF">2020-06-02T17:14:00Z</dcterms:modified>
</cp:coreProperties>
</file>